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0D9" w:rsidRDefault="008D20D9" w:rsidP="008D20D9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/>
          <w:noProof/>
          <w:lang w:eastAsia="pl-PL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Arial Narrow" w:hAnsi="Arial Narrow" w:cs="Arial"/>
          <w:b/>
          <w:bCs/>
          <w:sz w:val="20"/>
          <w:szCs w:val="20"/>
        </w:rPr>
        <w:t>Załącznik nr 15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-Karta oceny merytorycznej biznesplanu</w:t>
      </w:r>
    </w:p>
    <w:p w:rsidR="008D20D9" w:rsidRDefault="008D20D9" w:rsidP="008D20D9">
      <w:pPr>
        <w:rPr>
          <w:rFonts w:ascii="Arial Narrow" w:hAnsi="Arial Narrow" w:cs="Times New Roman"/>
          <w:noProof/>
          <w:lang w:eastAsia="pl-PL"/>
        </w:rPr>
      </w:pPr>
      <w:r>
        <w:rPr>
          <w:rFonts w:ascii="Arial Narrow" w:hAnsi="Arial Narrow"/>
          <w:noProof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20D9" w:rsidRDefault="008D20D9" w:rsidP="008D20D9">
      <w:pPr>
        <w:jc w:val="center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sz w:val="28"/>
        </w:rPr>
        <w:t>KARTA OCENY MERYTORYCZNEJ</w:t>
      </w:r>
    </w:p>
    <w:p w:rsidR="008D20D9" w:rsidRDefault="008D20D9" w:rsidP="008D20D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  <w:sz w:val="28"/>
        </w:rPr>
      </w:pPr>
      <w:r>
        <w:rPr>
          <w:rFonts w:ascii="Arial Narrow" w:hAnsi="Arial Narrow" w:cs="Arial"/>
          <w:b/>
          <w:bCs/>
          <w:sz w:val="28"/>
        </w:rPr>
        <w:t>Biznesplanu przedsiębiorstwa społecznego</w:t>
      </w:r>
    </w:p>
    <w:p w:rsidR="008D20D9" w:rsidRDefault="008D20D9" w:rsidP="008D20D9">
      <w:pPr>
        <w:pStyle w:val="SubTitle2"/>
        <w:spacing w:after="0" w:line="360" w:lineRule="auto"/>
        <w:jc w:val="left"/>
        <w:rPr>
          <w:rFonts w:ascii="Arial Narrow" w:hAnsi="Arial Narrow" w:cs="Arial"/>
          <w:bCs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4"/>
        <w:gridCol w:w="9797"/>
      </w:tblGrid>
      <w:tr w:rsidR="008D20D9" w:rsidTr="008D20D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Nr ewidencyjny Grupy Inicjatywnej</w:t>
            </w:r>
            <w:r>
              <w:rPr>
                <w:rFonts w:ascii="Arial Narrow" w:hAnsi="Arial Narrow" w:cs="Arial"/>
                <w:b/>
                <w:i/>
              </w:rPr>
              <w:softHyphen/>
              <w:t xml:space="preserve">: </w:t>
            </w:r>
            <w:r>
              <w:rPr>
                <w:rFonts w:ascii="Arial Narrow" w:hAnsi="Arial Narrow" w:cs="Arial"/>
                <w:b/>
                <w:i/>
              </w:rPr>
              <w:tab/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pStyle w:val="Nagwek"/>
              <w:tabs>
                <w:tab w:val="left" w:pos="708"/>
              </w:tabs>
              <w:spacing w:line="360" w:lineRule="auto"/>
              <w:jc w:val="center"/>
              <w:rPr>
                <w:rFonts w:ascii="Arial Narrow" w:hAnsi="Arial Narrow" w:cs="Arial"/>
                <w:b/>
                <w:bCs/>
                <w:iCs/>
                <w:lang w:val="en-US" w:eastAsia="pl-PL"/>
              </w:rPr>
            </w:pPr>
          </w:p>
        </w:tc>
      </w:tr>
      <w:tr w:rsidR="008D20D9" w:rsidTr="008D20D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/>
                <w:i/>
                <w:highlight w:val="yellow"/>
              </w:rPr>
            </w:pPr>
            <w:r>
              <w:rPr>
                <w:rFonts w:ascii="Arial Narrow" w:hAnsi="Arial Narrow" w:cs="Arial"/>
                <w:b/>
                <w:i/>
              </w:rPr>
              <w:t>Data wpływu wniosku Grupy: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pStyle w:val="Nagwek"/>
              <w:tabs>
                <w:tab w:val="left" w:pos="708"/>
              </w:tabs>
              <w:spacing w:line="360" w:lineRule="auto"/>
              <w:jc w:val="center"/>
              <w:rPr>
                <w:rFonts w:ascii="Arial Narrow" w:hAnsi="Arial Narrow" w:cs="Arial"/>
                <w:b/>
                <w:bCs/>
                <w:iCs/>
                <w:highlight w:val="yellow"/>
                <w:lang w:val="en-US" w:eastAsia="pl-PL"/>
              </w:rPr>
            </w:pPr>
          </w:p>
        </w:tc>
      </w:tr>
      <w:tr w:rsidR="008D20D9" w:rsidTr="008D20D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Tytuł projektu: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Ośrodek Wsparcia Ekonomii Społecznej w……</w:t>
            </w:r>
          </w:p>
        </w:tc>
      </w:tr>
      <w:tr w:rsidR="008D20D9" w:rsidTr="008D20D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 xml:space="preserve">Uczestnicy Projektu wraz z poszczególnymi wnioskowanymi kwotami dofinansowania: </w:t>
            </w:r>
            <w:r>
              <w:rPr>
                <w:rFonts w:ascii="Arial Narrow" w:hAnsi="Arial Narrow" w:cs="Arial"/>
                <w:b/>
                <w:i/>
              </w:rPr>
              <w:tab/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1.</w:t>
            </w:r>
          </w:p>
          <w:p w:rsidR="008D20D9" w:rsidRDefault="008D20D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 xml:space="preserve">2. </w:t>
            </w:r>
          </w:p>
          <w:p w:rsidR="008D20D9" w:rsidRDefault="008D20D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3.</w:t>
            </w:r>
          </w:p>
          <w:p w:rsidR="008D20D9" w:rsidRDefault="008D20D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..</w:t>
            </w:r>
          </w:p>
          <w:p w:rsidR="008D20D9" w:rsidRDefault="008D20D9" w:rsidP="009A5C01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..</w:t>
            </w:r>
          </w:p>
        </w:tc>
      </w:tr>
      <w:tr w:rsidR="008D20D9" w:rsidTr="008D20D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Wnioskowana kwota dotacji na Grupę Inicjatywną: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pacing w:line="360" w:lineRule="auto"/>
              <w:rPr>
                <w:rFonts w:ascii="Arial Narrow" w:hAnsi="Arial Narrow" w:cs="Arial"/>
                <w:bCs/>
                <w:iCs/>
              </w:rPr>
            </w:pPr>
          </w:p>
        </w:tc>
      </w:tr>
    </w:tbl>
    <w:p w:rsidR="008D20D9" w:rsidRDefault="008D20D9" w:rsidP="008D20D9">
      <w:pPr>
        <w:spacing w:line="360" w:lineRule="auto"/>
        <w:rPr>
          <w:rFonts w:ascii="Arial Narrow" w:eastAsia="Calibri" w:hAnsi="Arial Narrow" w:cs="Arial"/>
          <w:b/>
          <w:i/>
        </w:rPr>
      </w:pPr>
    </w:p>
    <w:p w:rsidR="008D20D9" w:rsidRDefault="008D20D9" w:rsidP="008D20D9">
      <w:pPr>
        <w:spacing w:line="360" w:lineRule="auto"/>
        <w:jc w:val="center"/>
        <w:rPr>
          <w:rFonts w:ascii="Arial Narrow" w:hAnsi="Arial Narrow" w:cs="Arial"/>
          <w:b/>
          <w:bCs/>
        </w:rPr>
      </w:pPr>
    </w:p>
    <w:p w:rsidR="008D20D9" w:rsidRDefault="008D20D9" w:rsidP="008D20D9">
      <w:pPr>
        <w:spacing w:line="360" w:lineRule="auto"/>
        <w:jc w:val="center"/>
        <w:rPr>
          <w:rFonts w:ascii="Arial Narrow" w:hAnsi="Arial Narrow" w:cs="Arial"/>
          <w:b/>
          <w:bCs/>
        </w:rPr>
      </w:pPr>
    </w:p>
    <w:p w:rsidR="008D20D9" w:rsidRDefault="008D20D9" w:rsidP="008D20D9">
      <w:pPr>
        <w:spacing w:line="360" w:lineRule="auto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Deklaracja poufności i bezstronności</w:t>
      </w:r>
    </w:p>
    <w:p w:rsidR="008D20D9" w:rsidRDefault="008D20D9" w:rsidP="008D20D9">
      <w:pPr>
        <w:spacing w:line="360" w:lineRule="auto"/>
        <w:jc w:val="center"/>
        <w:rPr>
          <w:rFonts w:ascii="Arial Narrow" w:hAnsi="Arial Narrow" w:cs="Arial"/>
          <w:b/>
          <w:bCs/>
        </w:rPr>
      </w:pPr>
    </w:p>
    <w:p w:rsidR="008D20D9" w:rsidRDefault="008D20D9" w:rsidP="008D20D9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ascii="Arial Narrow" w:hAnsi="Arial Narrow" w:cs="Calibri"/>
          <w:u w:val="single"/>
        </w:rPr>
      </w:pPr>
    </w:p>
    <w:p w:rsidR="008D20D9" w:rsidRDefault="008D20D9" w:rsidP="008D20D9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ascii="Arial Narrow" w:hAnsi="Arial Narrow" w:cs="Calibri"/>
          <w:u w:val="single"/>
        </w:rPr>
      </w:pPr>
    </w:p>
    <w:p w:rsidR="008D20D9" w:rsidRDefault="008D20D9" w:rsidP="008D20D9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ascii="Arial Narrow" w:hAnsi="Arial Narrow" w:cs="Calibri"/>
          <w:u w:val="single"/>
        </w:rPr>
      </w:pPr>
      <w:r>
        <w:rPr>
          <w:rFonts w:ascii="Arial Narrow" w:hAnsi="Arial Narrow" w:cs="Calibri"/>
          <w:u w:val="single"/>
        </w:rPr>
        <w:t>Oświadczam, że:</w:t>
      </w:r>
    </w:p>
    <w:p w:rsidR="008D20D9" w:rsidRPr="009A5C01" w:rsidRDefault="008D20D9" w:rsidP="008D20D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Nie pozostaję w związku małżeńskim albo stosunku pokrewieństwa lub powinowactwa w linii prostej, pokrewieństwa lub powinowactwa w linii bocznej do drugiego stopnia, oraz nie jestem związany/a z tytułu przysposobienia opieki lub kurateli z uczestnikiem projektu/podmiotem pt. „Ośrodek Wsparcia Ekonomii Społecznej w </w:t>
      </w:r>
      <w:r w:rsidRPr="009A5C01">
        <w:rPr>
          <w:rFonts w:ascii="Arial Narrow" w:hAnsi="Arial Narrow" w:cs="Calibri"/>
          <w:color w:val="000000"/>
        </w:rPr>
        <w:t>Ełku”.</w:t>
      </w:r>
    </w:p>
    <w:p w:rsidR="008D20D9" w:rsidRDefault="008D20D9" w:rsidP="008D20D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Przed upływem trzech lat do daty wszczęcia procedury konkursowej nie pozostawałem/</w:t>
      </w:r>
      <w:proofErr w:type="spellStart"/>
      <w:r>
        <w:rPr>
          <w:rFonts w:ascii="Arial Narrow" w:hAnsi="Arial Narrow" w:cs="Calibri"/>
          <w:color w:val="000000"/>
        </w:rPr>
        <w:t>am</w:t>
      </w:r>
      <w:proofErr w:type="spellEnd"/>
      <w:r>
        <w:rPr>
          <w:rFonts w:ascii="Arial Narrow" w:hAnsi="Arial Narrow" w:cs="Calibri"/>
          <w:color w:val="000000"/>
        </w:rPr>
        <w:t xml:space="preserve">  w stosunku pracy lub zlecenia z uczestnikiem projektu/podmiotem pt. „Ośrodek Wsparcia Ekonomii Społecznej w </w:t>
      </w:r>
      <w:r w:rsidRPr="009A5C01">
        <w:rPr>
          <w:rFonts w:ascii="Arial Narrow" w:hAnsi="Arial Narrow" w:cs="Calibri"/>
          <w:color w:val="000000"/>
        </w:rPr>
        <w:t>Ełku”.</w:t>
      </w:r>
    </w:p>
    <w:p w:rsidR="008D20D9" w:rsidRDefault="008D20D9" w:rsidP="008D20D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Nie pozostaję  z  uczestnikiem projektu/podmiotem w takim  stosunku prawnym lub faktycznym, że może to budzić uzasadnione wątpliwości co do mojej  bezstronności.</w:t>
      </w:r>
    </w:p>
    <w:p w:rsidR="008D20D9" w:rsidRDefault="008D20D9" w:rsidP="008D20D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Zobowiązuję się do zachowania w tajemnicy i zaufaniu wszystkich informacji i dokumentów ujawnionych mi lub przygotowanych przeze mnie w trakcie lub jako rezultat oceny i zgadzam się, że informacje te powinny być użyte tylko dla celów niniejszej oceny i nie powinny być ujawnione stronom trzecim.</w:t>
      </w:r>
    </w:p>
    <w:p w:rsidR="008D20D9" w:rsidRDefault="008D20D9" w:rsidP="008D20D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</w:rPr>
      </w:pPr>
    </w:p>
    <w:p w:rsidR="008D20D9" w:rsidRDefault="008D20D9" w:rsidP="008D20D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Data: ……………………………………………………………………………………………………………….</w:t>
      </w:r>
    </w:p>
    <w:p w:rsidR="008D20D9" w:rsidRDefault="008D20D9" w:rsidP="008D20D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</w:rPr>
        <w:t>Podpis oceniającego  ...………………………………………………………………………………………..….</w:t>
      </w:r>
    </w:p>
    <w:p w:rsidR="008D20D9" w:rsidRDefault="008D20D9" w:rsidP="008D20D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</w:rPr>
      </w:pPr>
    </w:p>
    <w:p w:rsidR="008D20D9" w:rsidRDefault="008D20D9" w:rsidP="008D20D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</w:rPr>
      </w:pPr>
    </w:p>
    <w:p w:rsidR="008D20D9" w:rsidRDefault="008D20D9" w:rsidP="008D20D9">
      <w:pPr>
        <w:shd w:val="clear" w:color="auto" w:fill="FFFFFF"/>
        <w:spacing w:before="110"/>
        <w:rPr>
          <w:rFonts w:ascii="Arial Narrow" w:hAnsi="Arial Narrow" w:cs="Arial"/>
          <w:b/>
          <w:bCs/>
        </w:rPr>
      </w:pPr>
    </w:p>
    <w:tbl>
      <w:tblPr>
        <w:tblpPr w:leftFromText="141" w:rightFromText="141" w:bottomFromText="200" w:vertAnchor="page" w:horzAnchor="margin" w:tblpXSpec="center" w:tblpY="28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840"/>
        <w:gridCol w:w="1798"/>
        <w:gridCol w:w="2401"/>
        <w:gridCol w:w="1109"/>
        <w:gridCol w:w="4212"/>
      </w:tblGrid>
      <w:tr w:rsidR="008D20D9" w:rsidTr="008D20D9">
        <w:trPr>
          <w:trHeight w:val="1711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ind w:left="173" w:right="168" w:firstLine="17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Kryteria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  <w:spacing w:val="-2"/>
              </w:rPr>
              <w:t>Maksymalny</w:t>
            </w:r>
            <w:r>
              <w:rPr>
                <w:rFonts w:ascii="Arial Narrow" w:hAnsi="Arial Narrow" w:cs="Arial"/>
                <w:b/>
                <w:bCs/>
              </w:rPr>
              <w:t xml:space="preserve"> możliwy wynik do uzyskania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Minimalna wymagana liczba punktów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pStyle w:val="Nagwek1"/>
              <w:spacing w:line="276" w:lineRule="auto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br/>
              <w:t>Przyznana punktacja</w:t>
            </w:r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D9" w:rsidRDefault="008D20D9">
            <w:pPr>
              <w:pStyle w:val="Nagwek1"/>
              <w:spacing w:line="276" w:lineRule="auto"/>
              <w:ind w:left="346" w:firstLine="801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br/>
              <w:t xml:space="preserve">Uzasadnienie </w:t>
            </w:r>
            <w:r>
              <w:rPr>
                <w:rFonts w:cs="Arial"/>
                <w:sz w:val="22"/>
                <w:szCs w:val="22"/>
                <w:lang w:val="pl-PL" w:eastAsia="pl-PL"/>
              </w:rPr>
              <w:br/>
              <w:t>(min. 3 zdania w ramach każdej z części oceny)</w:t>
            </w:r>
          </w:p>
        </w:tc>
      </w:tr>
      <w:tr w:rsidR="008D20D9" w:rsidTr="008D20D9">
        <w:trPr>
          <w:trHeight w:hRule="exact" w:val="421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eastAsia="pl-PL"/>
              </w:rPr>
              <w:t>Celowość przedsięwzięcia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D9" w:rsidRDefault="008D20D9">
            <w:pPr>
              <w:spacing w:after="0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8D20D9" w:rsidTr="008D20D9">
        <w:trPr>
          <w:trHeight w:hRule="exact" w:val="25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Uzasadnienie dla utworzenia przedsiębiorstwa społecznego i utworzenia nowych miejsc pracy w nowo utworzonym przedsiębiorstwie społecznym bądź  utworzenia nowych miejsc pracy w istniejącym przedsiębiorstwie społecznym bądź utworzenia nowych miejsc pracy w podmiocie ekonomii społecznej wyłącznie pod warunkiem przekształcenia w przedsiębiorstwo społeczne)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val="1379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Pr="009A5C01" w:rsidRDefault="008D20D9" w:rsidP="009A5C01">
            <w:pPr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 xml:space="preserve">Tworzenie nowych miejsc pracy i nowych przedsiębiorstw społecznych w kluczowych sferach rozwojowych wskazanych w Działaniu I.4 Krajowego Programu Rozwoju Ekonomii Społecznej, tj. zrównoważony rozwój, solidarność pokoleń, polityka rodzinna, turystyka społeczna, budownictwo </w:t>
            </w:r>
            <w:r>
              <w:rPr>
                <w:rFonts w:ascii="Arial Narrow" w:eastAsia="Times New Roman" w:hAnsi="Arial Narrow" w:cs="Arial"/>
                <w:lang w:eastAsia="pl-PL"/>
              </w:rPr>
              <w:lastRenderedPageBreak/>
              <w:t>społeczne, lokalne produkty kulturowe oraz w kierunkach rozwoju określonych w strategii rozwoju województwa i Regionalnym Planie Rozwoju Ekonomii Społecznej dla Województwa Warmińsko-Mazurskiego oraz ocena wartości społecznej przedsięwzięcia, ze szczególnym uwzględnieniem odpowiedzialności społecznej przedsiębiorstwa społecznego</w:t>
            </w:r>
            <w:bookmarkStart w:id="0" w:name="_GoBack"/>
            <w:bookmarkEnd w:id="0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579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pStyle w:val="Nagwek3"/>
              <w:spacing w:line="276" w:lineRule="auto"/>
              <w:rPr>
                <w:rFonts w:cs="Arial"/>
                <w:sz w:val="24"/>
                <w:szCs w:val="24"/>
                <w:lang w:val="pl-PL" w:eastAsia="pl-PL"/>
              </w:rPr>
            </w:pPr>
            <w:r>
              <w:rPr>
                <w:sz w:val="24"/>
                <w:szCs w:val="24"/>
              </w:rPr>
              <w:t>Realność założeń i wykonalność przedsięwzięcia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8D20D9" w:rsidTr="008D20D9">
        <w:trPr>
          <w:trHeight w:hRule="exact" w:val="80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Realność projektowanych produktów/ usług i możliwość ich realizacji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11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Racjonalność oszacowania liczby potencjalnych klientów w stosunku do planu przedsięwzięcia (analiza rynku oraz konkurencji)</w:t>
            </w:r>
          </w:p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14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Realność przyjętej polityki cenowej oraz prognozowanej sprzedaży (w tym oferty/ofert usług danego przedsiębiorstwa społecznego w odniesieniu do realizowanego przedsięwzięcia</w:t>
            </w:r>
          </w:p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28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Potencjał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8D20D9" w:rsidTr="008D20D9">
        <w:trPr>
          <w:trHeight w:hRule="exact" w:val="1963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Szeroko rozumiany potencjał osobowy, kompetencyjny, kwalifikacyjny, motywacyjny przyszłych członków lub pracowników przedsiębiorstwa społecznego</w:t>
            </w:r>
          </w:p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</w:p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</w:p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735"/>
        </w:trPr>
        <w:tc>
          <w:tcPr>
            <w:tcW w:w="1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IV Racjonalność i wykonalność finansowa przedsięwzięcia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23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Spójność planowanych zakupów z rodzajem działalności i stopień, w jakim zaplanowane zakupy umożliwiają kompleksową realizację przedsięwzięcia (niezbędność i racjonalność finansowa zakupów towarów lub usług ze środków przyznanych przedsiębiorstwu społecznemu przy uwzględnieniu ich parametrów technicznych lub jakościowych</w:t>
            </w:r>
          </w:p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643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ind w:left="0" w:right="-2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Proponowane źródła finansowania dają gwarancję realizacji projektu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2662"/>
        </w:trPr>
        <w:tc>
          <w:tcPr>
            <w:tcW w:w="1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spacing w:after="0" w:line="240" w:lineRule="auto"/>
              <w:ind w:left="0" w:right="-2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V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Wielowariantowość</w:t>
            </w:r>
          </w:p>
          <w:p w:rsidR="008D20D9" w:rsidRDefault="008D20D9">
            <w:pPr>
              <w:tabs>
                <w:tab w:val="left" w:pos="6096"/>
              </w:tabs>
              <w:spacing w:after="0" w:line="240" w:lineRule="auto"/>
              <w:ind w:right="-2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(możliwość rozszerzenia działalności lub zmiany jej profilu w koniecznych przypadkach, elastyczność oferowanych usług oraz możliwość dostosowania ich świadczenia do potrzeb zgłaszanych przez rynek)(możliwość rozszerzenia działalności lub zmiany jej profilu w koniecznych przypadkach, elastyczność oferowanych usług oraz możliwość dostosowania ich świadczenia do potrzeb zgłaszanych przez rynek)</w:t>
            </w:r>
          </w:p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spacing w:after="0" w:line="240" w:lineRule="auto"/>
              <w:ind w:left="0" w:right="-2"/>
              <w:jc w:val="both"/>
              <w:rPr>
                <w:rFonts w:ascii="Arial Narrow" w:hAnsi="Arial Narrow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spacing w:after="0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1433"/>
        </w:trPr>
        <w:tc>
          <w:tcPr>
            <w:tcW w:w="1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spacing w:after="0" w:line="240" w:lineRule="auto"/>
              <w:ind w:left="0" w:right="-2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VI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 xml:space="preserve">Trwałość </w:t>
            </w:r>
            <w:proofErr w:type="spellStart"/>
            <w:r>
              <w:rPr>
                <w:rFonts w:ascii="Arial Narrow" w:eastAsia="Times New Roman" w:hAnsi="Arial Narrow" w:cs="Arial"/>
                <w:b/>
                <w:lang w:eastAsia="pl-PL"/>
              </w:rPr>
              <w:t>ekonomiczno</w:t>
            </w:r>
            <w:proofErr w:type="spellEnd"/>
            <w:r>
              <w:rPr>
                <w:rFonts w:ascii="Arial Narrow" w:eastAsia="Times New Roman" w:hAnsi="Arial Narrow" w:cs="Arial"/>
                <w:b/>
                <w:lang w:eastAsia="pl-PL"/>
              </w:rPr>
              <w:t xml:space="preserve"> – finansowa przedsięwzięcia </w:t>
            </w:r>
          </w:p>
          <w:p w:rsidR="008D20D9" w:rsidRDefault="008D20D9">
            <w:pPr>
              <w:tabs>
                <w:tab w:val="left" w:pos="6096"/>
              </w:tabs>
              <w:spacing w:after="0" w:line="240" w:lineRule="auto"/>
              <w:ind w:right="-2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(ocena szans przetrwania i rozwoju przedsiębiorstwa społecznego w odniesieniu do realizowanego przedsięwzięcia)</w:t>
            </w:r>
          </w:p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spacing w:after="0" w:line="240" w:lineRule="auto"/>
              <w:ind w:left="0" w:right="-2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spacing w:after="0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866"/>
        </w:trPr>
        <w:tc>
          <w:tcPr>
            <w:tcW w:w="1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D9" w:rsidRDefault="008D20D9">
            <w:pPr>
              <w:pStyle w:val="Akapitzlist"/>
              <w:tabs>
                <w:tab w:val="left" w:pos="284"/>
                <w:tab w:val="left" w:pos="6096"/>
              </w:tabs>
              <w:spacing w:after="0" w:line="240" w:lineRule="auto"/>
              <w:ind w:left="0" w:right="-2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VII Kompletność, przejrzystość, prostota, zrozumiałość założeń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spacing w:after="0"/>
              <w:rPr>
                <w:rFonts w:ascii="Arial Narrow" w:hAnsi="Arial Narrow" w:cs="Arial"/>
              </w:rPr>
            </w:pPr>
          </w:p>
        </w:tc>
      </w:tr>
      <w:tr w:rsidR="008D20D9" w:rsidTr="008D20D9">
        <w:trPr>
          <w:trHeight w:hRule="exact" w:val="568"/>
        </w:trPr>
        <w:tc>
          <w:tcPr>
            <w:tcW w:w="1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>120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D9" w:rsidRDefault="008D20D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72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D9" w:rsidRDefault="008D20D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</w:tbl>
    <w:p w:rsidR="008D20D9" w:rsidRDefault="008D20D9" w:rsidP="008D20D9">
      <w:pPr>
        <w:shd w:val="clear" w:color="auto" w:fill="FFFFFF"/>
        <w:rPr>
          <w:rFonts w:ascii="Arial Narrow" w:eastAsia="Calibri" w:hAnsi="Arial Narrow" w:cs="Arial"/>
          <w:spacing w:val="-2"/>
        </w:rPr>
      </w:pPr>
    </w:p>
    <w:p w:rsidR="008D20D9" w:rsidRDefault="008D20D9" w:rsidP="008D20D9">
      <w:pPr>
        <w:shd w:val="clear" w:color="auto" w:fill="FFFFFF"/>
        <w:rPr>
          <w:rFonts w:ascii="Arial Narrow" w:hAnsi="Arial Narrow" w:cs="Arial"/>
          <w:spacing w:val="-2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260350</wp:posOffset>
                </wp:positionV>
                <wp:extent cx="9029700" cy="1013460"/>
                <wp:effectExtent l="0" t="0" r="19050" b="152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0D9" w:rsidRDefault="008D20D9" w:rsidP="008D20D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3.75pt;margin-top:20.5pt;width:711pt;height: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">
                <v:textbox>
                  <w:txbxContent>
                    <w:p w:rsidR="008D20D9" w:rsidRDefault="008D20D9" w:rsidP="008D20D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 w:cs="Arial"/>
          <w:spacing w:val="-2"/>
        </w:rPr>
        <w:t xml:space="preserve">Uzasadnienie: </w:t>
      </w:r>
    </w:p>
    <w:p w:rsidR="008D20D9" w:rsidRDefault="008D20D9" w:rsidP="008D20D9">
      <w:pPr>
        <w:shd w:val="clear" w:color="auto" w:fill="FFFFFF"/>
        <w:rPr>
          <w:rFonts w:ascii="Arial Narrow" w:hAnsi="Arial Narrow" w:cs="Arial"/>
          <w:spacing w:val="-2"/>
        </w:rPr>
      </w:pPr>
    </w:p>
    <w:p w:rsidR="008D20D9" w:rsidRDefault="008D20D9" w:rsidP="008D20D9">
      <w:pPr>
        <w:shd w:val="clear" w:color="auto" w:fill="FFFFFF"/>
        <w:rPr>
          <w:rFonts w:ascii="Arial Narrow" w:hAnsi="Arial Narrow" w:cs="Arial"/>
          <w:spacing w:val="-2"/>
        </w:rPr>
      </w:pPr>
    </w:p>
    <w:p w:rsidR="008D20D9" w:rsidRDefault="008D20D9" w:rsidP="008D20D9">
      <w:pPr>
        <w:shd w:val="clear" w:color="auto" w:fill="FFFFFF"/>
        <w:rPr>
          <w:rFonts w:ascii="Arial Narrow" w:hAnsi="Arial Narrow" w:cs="Arial"/>
        </w:rPr>
      </w:pPr>
    </w:p>
    <w:p w:rsidR="008D20D9" w:rsidRDefault="008D20D9" w:rsidP="008D20D9">
      <w:pPr>
        <w:shd w:val="clear" w:color="auto" w:fill="FFFFFF"/>
        <w:rPr>
          <w:rFonts w:ascii="Arial Narrow" w:hAnsi="Arial Narrow" w:cs="Arial"/>
          <w:b/>
        </w:rPr>
      </w:pPr>
    </w:p>
    <w:p w:rsidR="008D20D9" w:rsidRDefault="008D20D9" w:rsidP="008D20D9">
      <w:p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Weryfikacja budżetu: </w:t>
      </w:r>
      <w:r>
        <w:rPr>
          <w:rFonts w:ascii="Arial Narrow" w:hAnsi="Arial Narrow" w:cs="Arial"/>
          <w:b/>
        </w:rPr>
        <w:br/>
      </w:r>
      <w:r>
        <w:rPr>
          <w:rFonts w:ascii="Arial Narrow" w:hAnsi="Arial Narrow" w:cs="Arial"/>
        </w:rPr>
        <w:t>(</w:t>
      </w:r>
      <w:r>
        <w:rPr>
          <w:rFonts w:ascii="Arial Narrow" w:hAnsi="Arial Narrow" w:cs="Arial"/>
          <w:i/>
        </w:rPr>
        <w:t>na podstawie: części G. Plan inwestycyjny oraz załącznika nr 4 do wniosku o przyznanie dotacji</w:t>
      </w:r>
      <w:r>
        <w:rPr>
          <w:rFonts w:ascii="Arial Narrow" w:hAnsi="Arial Narrow" w:cs="Arial"/>
        </w:rPr>
        <w:t>)</w:t>
      </w:r>
    </w:p>
    <w:p w:rsidR="008D20D9" w:rsidRDefault="008D20D9" w:rsidP="008D20D9">
      <w:pPr>
        <w:numPr>
          <w:ilvl w:val="0"/>
          <w:numId w:val="2"/>
        </w:num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Kwestionowane propozycje wydatków  jako nieuzasadnione z charakterem i celami planowanego przedsięwzięcia: </w:t>
      </w:r>
    </w:p>
    <w:p w:rsidR="008D20D9" w:rsidRDefault="008D20D9" w:rsidP="008D20D9">
      <w:pPr>
        <w:shd w:val="clear" w:color="auto" w:fill="FFFFFF"/>
        <w:ind w:left="720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D20D9" w:rsidRDefault="008D20D9" w:rsidP="008D20D9">
      <w:pPr>
        <w:numPr>
          <w:ilvl w:val="0"/>
          <w:numId w:val="2"/>
        </w:num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</w:rPr>
        <w:t>Kwestionowane wysokości wydatków wraz z uzasadnieniem:</w:t>
      </w:r>
    </w:p>
    <w:p w:rsidR="008D20D9" w:rsidRDefault="008D20D9" w:rsidP="008D20D9">
      <w:pPr>
        <w:shd w:val="clear" w:color="auto" w:fill="FFFFFF"/>
        <w:ind w:left="720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D20D9" w:rsidRDefault="008D20D9" w:rsidP="008D20D9">
      <w:pPr>
        <w:shd w:val="clear" w:color="auto" w:fill="FFFFFF"/>
        <w:rPr>
          <w:rFonts w:ascii="Arial Narrow" w:hAnsi="Arial Narrow" w:cs="Arial"/>
          <w:i/>
        </w:rPr>
      </w:pPr>
      <w:r>
        <w:rPr>
          <w:rFonts w:ascii="Arial Narrow" w:hAnsi="Arial Narrow" w:cs="Arial"/>
          <w:b/>
        </w:rPr>
        <w:t>Weryfikacja harmonogramu rzeczowo-finansowego inwestycji :</w:t>
      </w:r>
      <w:r>
        <w:rPr>
          <w:rFonts w:ascii="Arial Narrow" w:hAnsi="Arial Narrow" w:cs="Arial"/>
          <w:b/>
        </w:rPr>
        <w:br/>
      </w:r>
      <w:r>
        <w:rPr>
          <w:rFonts w:ascii="Arial Narrow" w:hAnsi="Arial Narrow" w:cs="Arial"/>
          <w:i/>
        </w:rPr>
        <w:t>(na podstawie: załącznika nr 3 do wniosku o przyznanie dotacji)</w:t>
      </w:r>
    </w:p>
    <w:p w:rsidR="008D20D9" w:rsidRDefault="008D20D9" w:rsidP="008D20D9">
      <w:pPr>
        <w:numPr>
          <w:ilvl w:val="0"/>
          <w:numId w:val="3"/>
        </w:num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</w:rPr>
        <w:t>Wydatki zaplanowane w ramach dotacji inwestycyjnej są/nie</w:t>
      </w:r>
      <w:r>
        <w:rPr>
          <w:rFonts w:ascii="Arial Narrow" w:hAnsi="Arial Narrow" w:cs="Arial"/>
          <w:b/>
        </w:rPr>
        <w:t>*</w:t>
      </w:r>
      <w:r>
        <w:rPr>
          <w:rFonts w:ascii="Arial Narrow" w:hAnsi="Arial Narrow" w:cs="Arial"/>
        </w:rPr>
        <w:t xml:space="preserve"> są zaliczane do dofinansowania:</w:t>
      </w:r>
      <w:r>
        <w:rPr>
          <w:rFonts w:ascii="Arial Narrow" w:hAnsi="Arial Narrow" w:cs="Arial"/>
        </w:rPr>
        <w:br/>
      </w:r>
      <w:r>
        <w:rPr>
          <w:rFonts w:ascii="Arial Narrow" w:hAnsi="Arial Narrow" w:cs="Arial"/>
          <w:i/>
          <w:sz w:val="20"/>
          <w:szCs w:val="20"/>
        </w:rPr>
        <w:t>(w przypadku decyzji negatywnej należy uzasadnić)</w:t>
      </w:r>
      <w:r>
        <w:rPr>
          <w:rFonts w:ascii="Arial Narrow" w:hAnsi="Arial Narrow" w:cs="Arial"/>
          <w:i/>
        </w:rPr>
        <w:t xml:space="preserve"> </w:t>
      </w: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D20D9" w:rsidRDefault="008D20D9" w:rsidP="008D20D9">
      <w:pPr>
        <w:numPr>
          <w:ilvl w:val="0"/>
          <w:numId w:val="3"/>
        </w:num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Uzasadnienie potrzeby poniesienia danego wydatku w ramach planowanej inwestycji jest/nie jest* adekwatny do planowanego przedsięwzięcia:</w:t>
      </w:r>
      <w:r>
        <w:rPr>
          <w:rFonts w:ascii="Arial Narrow" w:hAnsi="Arial Narrow" w:cs="Arial"/>
        </w:rPr>
        <w:br/>
      </w:r>
      <w:r>
        <w:rPr>
          <w:rFonts w:ascii="Arial Narrow" w:hAnsi="Arial Narrow" w:cs="Arial"/>
          <w:i/>
          <w:sz w:val="20"/>
          <w:szCs w:val="20"/>
        </w:rPr>
        <w:t>(w przypadku decyzji negatywnej należy uzasadnić)</w:t>
      </w:r>
      <w:r>
        <w:rPr>
          <w:rFonts w:ascii="Arial Narrow" w:hAnsi="Arial Narrow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*skreślić nieprawidłowe</w:t>
      </w:r>
    </w:p>
    <w:p w:rsidR="008D20D9" w:rsidRDefault="008D20D9" w:rsidP="008D20D9">
      <w:pPr>
        <w:shd w:val="clear" w:color="auto" w:fill="FFFFFF"/>
        <w:rPr>
          <w:rFonts w:ascii="Arial Narrow" w:hAnsi="Arial Narrow" w:cs="Arial"/>
        </w:rPr>
      </w:pPr>
    </w:p>
    <w:p w:rsidR="008D20D9" w:rsidRDefault="008D20D9" w:rsidP="008D20D9">
      <w:pPr>
        <w:shd w:val="clear" w:color="auto" w:fill="FFFFFF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Proponowana kwota dofinansowania dla grupy inicjatywnej: </w:t>
      </w:r>
      <w:r>
        <w:rPr>
          <w:rFonts w:ascii="Arial Narrow" w:hAnsi="Arial Narrow" w:cs="Arial"/>
          <w:b/>
        </w:rPr>
        <w:t xml:space="preserve">………………………… zł </w:t>
      </w:r>
      <w:r>
        <w:rPr>
          <w:rFonts w:ascii="Arial Narrow" w:hAnsi="Arial Narrow" w:cs="Arial"/>
          <w:b/>
        </w:rPr>
        <w:br/>
      </w:r>
      <w:r>
        <w:rPr>
          <w:rFonts w:ascii="Arial Narrow" w:hAnsi="Arial Narrow" w:cs="Arial"/>
          <w:b/>
        </w:rPr>
        <w:br/>
      </w:r>
      <w:r>
        <w:rPr>
          <w:rFonts w:ascii="Arial Narrow" w:hAnsi="Arial Narrow" w:cs="Arial"/>
        </w:rPr>
        <w:t>(słownie: ………………………………………………………………………………………………………………………………………..)</w:t>
      </w:r>
    </w:p>
    <w:p w:rsidR="008D20D9" w:rsidRDefault="008D20D9" w:rsidP="008D20D9">
      <w:pPr>
        <w:shd w:val="clear" w:color="auto" w:fill="FFFFFF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Cs/>
        </w:rPr>
        <w:t xml:space="preserve">Średnia kwota dofinasowania na Uczestnika Projektu: </w:t>
      </w:r>
      <w:r>
        <w:rPr>
          <w:rFonts w:ascii="Arial Narrow" w:hAnsi="Arial Narrow" w:cs="Arial"/>
          <w:b/>
          <w:bCs/>
        </w:rPr>
        <w:t>…………………….  zł</w:t>
      </w:r>
    </w:p>
    <w:p w:rsidR="008D20D9" w:rsidRDefault="008D20D9" w:rsidP="008D20D9">
      <w:p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  <w:bCs/>
        </w:rPr>
        <w:t>(słownie: …………………………………………………………………………………………………………………………………………)</w:t>
      </w:r>
    </w:p>
    <w:p w:rsidR="008D20D9" w:rsidRDefault="008D20D9" w:rsidP="008D20D9">
      <w:pPr>
        <w:shd w:val="clear" w:color="auto" w:fill="FFFFFF"/>
        <w:tabs>
          <w:tab w:val="left" w:leader="dot" w:pos="4618"/>
        </w:tabs>
        <w:spacing w:line="398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>Imię i nazwisko osoby oceniającej wniosek: …………………………………….</w:t>
      </w:r>
    </w:p>
    <w:p w:rsidR="008D20D9" w:rsidRDefault="008D20D9" w:rsidP="008D20D9">
      <w:pPr>
        <w:shd w:val="clear" w:color="auto" w:fill="FFFFFF"/>
        <w:spacing w:before="240"/>
        <w:rPr>
          <w:rFonts w:ascii="Arial Narrow" w:hAnsi="Arial Narrow" w:cs="Arial"/>
        </w:rPr>
      </w:pPr>
      <w:r>
        <w:rPr>
          <w:rFonts w:ascii="Arial Narrow" w:hAnsi="Arial Narrow" w:cs="Arial"/>
        </w:rPr>
        <w:t>Data:…………………………………………..</w:t>
      </w:r>
    </w:p>
    <w:p w:rsidR="008D20D9" w:rsidRDefault="008D20D9" w:rsidP="008D20D9">
      <w:pPr>
        <w:shd w:val="clear" w:color="auto" w:fill="FFFFFF"/>
        <w:spacing w:before="240"/>
        <w:rPr>
          <w:rFonts w:ascii="Arial Narrow" w:hAnsi="Arial Narrow" w:cs="Arial"/>
        </w:rPr>
      </w:pPr>
      <w:r>
        <w:rPr>
          <w:rFonts w:ascii="Arial Narrow" w:hAnsi="Arial Narrow" w:cs="Arial"/>
        </w:rPr>
        <w:t>Podpis ………………………………………</w:t>
      </w:r>
    </w:p>
    <w:p w:rsidR="00016DDE" w:rsidRDefault="00016DDE" w:rsidP="00BF21DA">
      <w:pPr>
        <w:ind w:right="-30"/>
      </w:pPr>
    </w:p>
    <w:sectPr w:rsidR="00016DDE" w:rsidSect="0097558D">
      <w:headerReference w:type="default" r:id="rId7"/>
      <w:footerReference w:type="default" r:id="rId8"/>
      <w:pgSz w:w="16838" w:h="11906" w:orient="landscape"/>
      <w:pgMar w:top="1417" w:right="1670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204" w:rsidRDefault="00757204" w:rsidP="00BD52D4">
      <w:pPr>
        <w:spacing w:after="0" w:line="240" w:lineRule="auto"/>
      </w:pPr>
      <w:r>
        <w:separator/>
      </w:r>
    </w:p>
  </w:endnote>
  <w:endnote w:type="continuationSeparator" w:id="0">
    <w:p w:rsidR="00757204" w:rsidRDefault="00757204" w:rsidP="00BD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D4" w:rsidRDefault="0097558D" w:rsidP="0097558D">
    <w:pPr>
      <w:pStyle w:val="Stopka"/>
      <w:tabs>
        <w:tab w:val="left" w:pos="142"/>
        <w:tab w:val="left" w:pos="13750"/>
      </w:tabs>
      <w:ind w:left="142" w:right="1" w:hanging="568"/>
    </w:pPr>
    <w:r>
      <w:rPr>
        <w:noProof/>
        <w:lang w:eastAsia="pl-PL"/>
      </w:rPr>
      <w:drawing>
        <wp:inline distT="0" distB="0" distL="0" distR="0" wp14:anchorId="373C8E12" wp14:editId="29231531">
          <wp:extent cx="9379974" cy="683186"/>
          <wp:effectExtent l="0" t="0" r="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5759" cy="685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52D4" w:rsidRPr="0087303D" w:rsidRDefault="00BD52D4" w:rsidP="0087303D">
    <w:pPr>
      <w:pStyle w:val="Stopka"/>
      <w:ind w:left="851" w:right="993"/>
      <w:jc w:val="center"/>
      <w:rPr>
        <w:sz w:val="20"/>
        <w:szCs w:val="20"/>
      </w:rPr>
    </w:pPr>
    <w:r w:rsidRPr="0087303D">
      <w:rPr>
        <w:sz w:val="20"/>
        <w:szCs w:val="20"/>
      </w:rPr>
      <w:t xml:space="preserve">Projekt  „Ośrodek Wsparcia Ekonomii Społecznej w Ełku” realizowany jest przez Stowarzyszenie Adelfi w partnerstwie ze Stowarzyszeniem ESWIP </w:t>
    </w:r>
    <w:r w:rsidR="0087303D">
      <w:rPr>
        <w:sz w:val="20"/>
        <w:szCs w:val="20"/>
      </w:rPr>
      <w:br/>
    </w:r>
    <w:r w:rsidRPr="0087303D">
      <w:rPr>
        <w:sz w:val="20"/>
        <w:szCs w:val="20"/>
      </w:rPr>
      <w:t>i współfinansowany jest ze środków Unii Europejskiej w ramach Europejskiego Funduszu Społecznego</w:t>
    </w:r>
  </w:p>
  <w:p w:rsidR="00BD52D4" w:rsidRPr="0087303D" w:rsidRDefault="00BD52D4" w:rsidP="0087303D">
    <w:pPr>
      <w:pStyle w:val="Stopka"/>
      <w:ind w:right="993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204" w:rsidRDefault="00757204" w:rsidP="00BD52D4">
      <w:pPr>
        <w:spacing w:after="0" w:line="240" w:lineRule="auto"/>
      </w:pPr>
      <w:r>
        <w:separator/>
      </w:r>
    </w:p>
  </w:footnote>
  <w:footnote w:type="continuationSeparator" w:id="0">
    <w:p w:rsidR="00757204" w:rsidRDefault="00757204" w:rsidP="00BD5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D4" w:rsidRDefault="00A63603" w:rsidP="00A63603">
    <w:pPr>
      <w:pStyle w:val="Nagwek"/>
      <w:tabs>
        <w:tab w:val="left" w:pos="142"/>
        <w:tab w:val="left" w:pos="13750"/>
      </w:tabs>
      <w:ind w:left="142" w:right="426"/>
    </w:pPr>
    <w:r>
      <w:rPr>
        <w:noProof/>
        <w:lang w:eastAsia="pl-PL"/>
      </w:rPr>
      <w:drawing>
        <wp:inline distT="0" distB="0" distL="0" distR="0" wp14:anchorId="71E8DC2F" wp14:editId="0D53EDFD">
          <wp:extent cx="8643147" cy="5725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czarno-biały poziom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2118" cy="573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15A" w:rsidRDefault="000E015A" w:rsidP="00A63603">
    <w:pPr>
      <w:pStyle w:val="Nagwek"/>
      <w:tabs>
        <w:tab w:val="left" w:pos="142"/>
        <w:tab w:val="left" w:pos="13750"/>
      </w:tabs>
      <w:ind w:left="142" w:righ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E6CEC"/>
    <w:multiLevelType w:val="hybridMultilevel"/>
    <w:tmpl w:val="B5E49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72721"/>
    <w:multiLevelType w:val="hybridMultilevel"/>
    <w:tmpl w:val="2D28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B0185"/>
    <w:multiLevelType w:val="hybridMultilevel"/>
    <w:tmpl w:val="2D28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76"/>
    <w:rsid w:val="00016DDE"/>
    <w:rsid w:val="000E015A"/>
    <w:rsid w:val="000E40D6"/>
    <w:rsid w:val="000E6B79"/>
    <w:rsid w:val="00231AEE"/>
    <w:rsid w:val="002E2882"/>
    <w:rsid w:val="003924E7"/>
    <w:rsid w:val="00421976"/>
    <w:rsid w:val="006A43D6"/>
    <w:rsid w:val="0071267B"/>
    <w:rsid w:val="00757204"/>
    <w:rsid w:val="00772321"/>
    <w:rsid w:val="007852F2"/>
    <w:rsid w:val="007B6939"/>
    <w:rsid w:val="0087303D"/>
    <w:rsid w:val="008D20D9"/>
    <w:rsid w:val="0097558D"/>
    <w:rsid w:val="009A5C01"/>
    <w:rsid w:val="00A63603"/>
    <w:rsid w:val="00A67519"/>
    <w:rsid w:val="00AF43DC"/>
    <w:rsid w:val="00BD52D4"/>
    <w:rsid w:val="00BF21DA"/>
    <w:rsid w:val="00D91A1E"/>
    <w:rsid w:val="00DE4018"/>
    <w:rsid w:val="00DF5BE9"/>
    <w:rsid w:val="00EE1E3B"/>
    <w:rsid w:val="00EE6CFF"/>
    <w:rsid w:val="00F9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7AD0E"/>
  <w15:docId w15:val="{C222F637-9C29-446A-AF24-3405E57D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0D9"/>
    <w:pPr>
      <w:keepNext/>
      <w:shd w:val="clear" w:color="auto" w:fill="FFFFFF"/>
      <w:spacing w:after="0" w:line="240" w:lineRule="auto"/>
      <w:ind w:left="1147"/>
      <w:outlineLvl w:val="0"/>
    </w:pPr>
    <w:rPr>
      <w:rFonts w:ascii="Arial Narrow" w:eastAsia="Times New Roman" w:hAnsi="Arial Narrow" w:cs="Times New Roman"/>
      <w:b/>
      <w:bCs/>
      <w:sz w:val="20"/>
      <w:szCs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D20D9"/>
    <w:pPr>
      <w:keepNext/>
      <w:shd w:val="clear" w:color="auto" w:fill="FFFFFF"/>
      <w:spacing w:after="0" w:line="240" w:lineRule="auto"/>
      <w:outlineLvl w:val="2"/>
    </w:pPr>
    <w:rPr>
      <w:rFonts w:ascii="Arial Narrow" w:eastAsia="Times New Roman" w:hAnsi="Arial Narrow" w:cs="Times New Roman"/>
      <w:b/>
      <w:bCs/>
      <w:sz w:val="20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"/>
    <w:basedOn w:val="Normalny"/>
    <w:link w:val="NagwekZnak"/>
    <w:unhideWhenUsed/>
    <w:rsid w:val="00BD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"/>
    <w:basedOn w:val="Domylnaczcionkaakapitu"/>
    <w:link w:val="Nagwek"/>
    <w:rsid w:val="00BD52D4"/>
  </w:style>
  <w:style w:type="paragraph" w:styleId="Stopka">
    <w:name w:val="footer"/>
    <w:basedOn w:val="Normalny"/>
    <w:link w:val="StopkaZnak"/>
    <w:uiPriority w:val="99"/>
    <w:unhideWhenUsed/>
    <w:rsid w:val="00BD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2D4"/>
  </w:style>
  <w:style w:type="paragraph" w:styleId="Tekstdymka">
    <w:name w:val="Balloon Text"/>
    <w:basedOn w:val="Normalny"/>
    <w:link w:val="TekstdymkaZnak"/>
    <w:uiPriority w:val="99"/>
    <w:semiHidden/>
    <w:unhideWhenUsed/>
    <w:rsid w:val="00BD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2D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D20D9"/>
    <w:rPr>
      <w:rFonts w:ascii="Arial Narrow" w:eastAsia="Times New Roman" w:hAnsi="Arial Narrow" w:cs="Times New Roman"/>
      <w:b/>
      <w:bCs/>
      <w:sz w:val="20"/>
      <w:szCs w:val="18"/>
      <w:shd w:val="clear" w:color="auto" w:fill="FFFFFF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8D20D9"/>
    <w:rPr>
      <w:rFonts w:ascii="Arial Narrow" w:eastAsia="Times New Roman" w:hAnsi="Arial Narrow" w:cs="Times New Roman"/>
      <w:b/>
      <w:bCs/>
      <w:sz w:val="20"/>
      <w:szCs w:val="18"/>
      <w:shd w:val="clear" w:color="auto" w:fill="FFFFFF"/>
      <w:lang w:val="x-none" w:eastAsia="x-none"/>
    </w:rPr>
  </w:style>
  <w:style w:type="paragraph" w:styleId="Akapitzlist">
    <w:name w:val="List Paragraph"/>
    <w:basedOn w:val="Normalny"/>
    <w:uiPriority w:val="34"/>
    <w:qFormat/>
    <w:rsid w:val="008D20D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ubTitle2">
    <w:name w:val="SubTitle 2"/>
    <w:basedOn w:val="Normalny"/>
    <w:rsid w:val="008D20D9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1047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3</cp:revision>
  <dcterms:created xsi:type="dcterms:W3CDTF">2019-04-09T14:48:00Z</dcterms:created>
  <dcterms:modified xsi:type="dcterms:W3CDTF">2020-08-13T11:02:00Z</dcterms:modified>
</cp:coreProperties>
</file>