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D521" w14:textId="77777777" w:rsidR="00CF4657" w:rsidRPr="00CF4657" w:rsidRDefault="00CF4657" w:rsidP="002D4464">
      <w:pPr>
        <w:pStyle w:val="Nagwek1"/>
        <w:spacing w:before="0" w:after="0"/>
        <w:rPr>
          <w:sz w:val="22"/>
          <w:szCs w:val="22"/>
        </w:rPr>
      </w:pPr>
      <w:bookmarkStart w:id="0" w:name="_z1yrzvbkcd7m" w:colFirst="0" w:colLast="0"/>
      <w:bookmarkStart w:id="1" w:name="_oazi82s02mvj" w:colFirst="0" w:colLast="0"/>
      <w:bookmarkStart w:id="2" w:name="_q4j8ityw2iz" w:colFirst="0" w:colLast="0"/>
      <w:bookmarkStart w:id="3" w:name="_oljpe1lyg0bo" w:colFirst="0" w:colLast="0"/>
      <w:bookmarkStart w:id="4" w:name="_Toc153785488"/>
      <w:bookmarkStart w:id="5" w:name="_Toc156316888"/>
      <w:bookmarkStart w:id="6" w:name="_Toc158631670"/>
      <w:bookmarkEnd w:id="0"/>
      <w:bookmarkEnd w:id="1"/>
      <w:bookmarkEnd w:id="2"/>
      <w:bookmarkEnd w:id="3"/>
      <w:r w:rsidRPr="00CF4657">
        <w:rPr>
          <w:sz w:val="22"/>
          <w:szCs w:val="22"/>
        </w:rPr>
        <w:t>Zał. nr 5 do Regulaminu FPS – wzór umowy o udzielenie wsparcia finansowego</w:t>
      </w:r>
      <w:bookmarkEnd w:id="4"/>
      <w:bookmarkEnd w:id="5"/>
      <w:bookmarkEnd w:id="6"/>
    </w:p>
    <w:p w14:paraId="49F22F13" w14:textId="77777777" w:rsidR="00CF4657" w:rsidRPr="00CF4657" w:rsidRDefault="00CF4657" w:rsidP="002D4464">
      <w:pPr>
        <w:spacing w:after="0" w:line="360" w:lineRule="auto"/>
        <w:jc w:val="center"/>
        <w:rPr>
          <w:rFonts w:ascii="Verdana" w:eastAsia="Verdana" w:hAnsi="Verdana" w:cs="Tahoma"/>
          <w:b/>
        </w:rPr>
      </w:pPr>
    </w:p>
    <w:p w14:paraId="6B04CECE"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Umowa nr ……………..</w:t>
      </w:r>
    </w:p>
    <w:p w14:paraId="327EAC0C" w14:textId="77777777" w:rsidR="00CF4657" w:rsidRPr="002D4464" w:rsidRDefault="00CF4657" w:rsidP="002D4464">
      <w:pPr>
        <w:spacing w:after="0" w:line="360" w:lineRule="auto"/>
        <w:rPr>
          <w:rFonts w:ascii="Verdana" w:eastAsia="Verdana" w:hAnsi="Verdana" w:cs="Tahoma"/>
          <w:b/>
          <w:sz w:val="20"/>
          <w:szCs w:val="20"/>
        </w:rPr>
      </w:pPr>
      <w:r w:rsidRPr="002D4464">
        <w:rPr>
          <w:rFonts w:ascii="Verdana" w:eastAsia="Verdana" w:hAnsi="Verdana" w:cs="Tahoma"/>
          <w:b/>
          <w:sz w:val="20"/>
          <w:szCs w:val="20"/>
        </w:rPr>
        <w:t>o udzielenie wsparcia finansowego na utworzenie i utrzymanie miejsca/miejsc pracy w przedsiębiorstwie społecznym w ramach Projektu: „…..” numer: …….. realizowanego w ramach programu Fundusze Europejskie dla Warmii i Mazur (FEWIM) 2021-2027,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409B21E6" w14:textId="77777777" w:rsidR="00CF4657" w:rsidRPr="00CF4657" w:rsidRDefault="00CF4657" w:rsidP="002D4464">
      <w:pPr>
        <w:spacing w:after="0" w:line="360" w:lineRule="auto"/>
        <w:rPr>
          <w:rFonts w:ascii="Verdana" w:eastAsia="Verdana" w:hAnsi="Verdana" w:cs="Tahoma"/>
        </w:rPr>
      </w:pPr>
    </w:p>
    <w:p w14:paraId="1A7050B8"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 xml:space="preserve">zawarta w …………….………. w dniu ……………………………….. roku pomiędzy: </w:t>
      </w:r>
    </w:p>
    <w:p w14:paraId="61D5665A" w14:textId="77777777" w:rsidR="00CF4657" w:rsidRPr="00CF4657" w:rsidRDefault="00CF4657" w:rsidP="002D4464">
      <w:pPr>
        <w:spacing w:after="0" w:line="360" w:lineRule="auto"/>
        <w:rPr>
          <w:rFonts w:ascii="Verdana" w:eastAsia="Verdana" w:hAnsi="Verdana" w:cs="Tahoma"/>
        </w:rPr>
      </w:pPr>
    </w:p>
    <w:p w14:paraId="52C47DC9" w14:textId="4705E295"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 ul. ……………………………………, ……………………………….,</w:t>
      </w:r>
    </w:p>
    <w:p w14:paraId="571A61DC" w14:textId="77777777" w:rsidR="00CF4657" w:rsidRPr="00CF4657" w:rsidRDefault="00CF4657" w:rsidP="002D4464">
      <w:pPr>
        <w:spacing w:after="0" w:line="360" w:lineRule="auto"/>
        <w:rPr>
          <w:rFonts w:ascii="Verdana" w:eastAsia="Verdana" w:hAnsi="Verdana" w:cs="Tahoma"/>
          <w:i/>
        </w:rPr>
      </w:pPr>
      <w:r w:rsidRPr="00CF4657">
        <w:rPr>
          <w:rFonts w:ascii="Verdana" w:eastAsia="Verdana" w:hAnsi="Verdana" w:cs="Tahoma"/>
          <w:i/>
        </w:rPr>
        <w:t>Nazwa Operatora, adres</w:t>
      </w:r>
    </w:p>
    <w:p w14:paraId="2A290698" w14:textId="1FBE95B2"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 xml:space="preserve">KRS …………………………, NIP: ……………………………….. , REGON …………………………….., </w:t>
      </w:r>
    </w:p>
    <w:p w14:paraId="02EECE9D"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 xml:space="preserve">reprezentowanym przez: </w:t>
      </w:r>
    </w:p>
    <w:p w14:paraId="1E7904E6"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 – …………………………………………………..</w:t>
      </w:r>
    </w:p>
    <w:p w14:paraId="23BDB750"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zwanym dalej Operatorem</w:t>
      </w:r>
    </w:p>
    <w:p w14:paraId="402E34AE"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a</w:t>
      </w:r>
    </w:p>
    <w:p w14:paraId="47A7CF07" w14:textId="1E663B2E"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 ul. …………………………………….., ………………………….,</w:t>
      </w:r>
    </w:p>
    <w:p w14:paraId="0BBE14E4" w14:textId="77777777" w:rsidR="00CF4657" w:rsidRPr="00CF4657" w:rsidRDefault="00CF4657" w:rsidP="002D4464">
      <w:pPr>
        <w:spacing w:after="0" w:line="360" w:lineRule="auto"/>
        <w:rPr>
          <w:rFonts w:ascii="Verdana" w:eastAsia="Verdana" w:hAnsi="Verdana" w:cs="Tahoma"/>
          <w:i/>
        </w:rPr>
      </w:pPr>
      <w:r w:rsidRPr="00CF4657">
        <w:rPr>
          <w:rFonts w:ascii="Verdana" w:eastAsia="Verdana" w:hAnsi="Verdana" w:cs="Tahoma"/>
          <w:i/>
        </w:rPr>
        <w:t>Nazwa PS lub PES, adres</w:t>
      </w:r>
    </w:p>
    <w:p w14:paraId="16341E09" w14:textId="530F0498"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KRS* / inny rejestr* / ewidencja* ………….., NIP: ………………… , REGON ……</w:t>
      </w:r>
      <w:r w:rsidR="002D4464">
        <w:rPr>
          <w:rFonts w:ascii="Verdana" w:eastAsia="Verdana" w:hAnsi="Verdana" w:cs="Tahoma"/>
        </w:rPr>
        <w:t>…….</w:t>
      </w:r>
      <w:r w:rsidRPr="00CF4657">
        <w:rPr>
          <w:rFonts w:ascii="Verdana" w:eastAsia="Verdana" w:hAnsi="Verdana" w:cs="Tahoma"/>
        </w:rPr>
        <w:t>…</w:t>
      </w:r>
      <w:r w:rsidR="002D4464">
        <w:rPr>
          <w:rFonts w:ascii="Verdana" w:eastAsia="Verdana" w:hAnsi="Verdana" w:cs="Tahoma"/>
        </w:rPr>
        <w:t>,</w:t>
      </w:r>
      <w:r w:rsidRPr="00CF4657">
        <w:rPr>
          <w:rFonts w:ascii="Verdana" w:eastAsia="Verdana" w:hAnsi="Verdana" w:cs="Tahoma"/>
        </w:rPr>
        <w:t xml:space="preserve"> </w:t>
      </w:r>
    </w:p>
    <w:p w14:paraId="68710361"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 xml:space="preserve">reprezentowanym przez: </w:t>
      </w:r>
    </w:p>
    <w:p w14:paraId="529B7E59"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 – …………………………………………….</w:t>
      </w:r>
    </w:p>
    <w:p w14:paraId="324AFB91"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zwanym dalej Odbiorcą wsparcia.</w:t>
      </w:r>
    </w:p>
    <w:p w14:paraId="01A1BE59" w14:textId="77777777" w:rsidR="00CF4657" w:rsidRPr="00CF4657" w:rsidRDefault="00CF4657" w:rsidP="002D4464">
      <w:pPr>
        <w:spacing w:after="0" w:line="360" w:lineRule="auto"/>
        <w:rPr>
          <w:rFonts w:ascii="Verdana" w:eastAsia="Verdana" w:hAnsi="Verdana" w:cs="Tahoma"/>
        </w:rPr>
      </w:pPr>
    </w:p>
    <w:p w14:paraId="3510198D"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Strony Umowy uzgodniły, co następuje:</w:t>
      </w:r>
    </w:p>
    <w:p w14:paraId="45B0F90F" w14:textId="77777777" w:rsidR="00CF4657" w:rsidRPr="00CF4657" w:rsidRDefault="00CF4657" w:rsidP="002D4464">
      <w:pPr>
        <w:spacing w:after="0" w:line="360" w:lineRule="auto"/>
        <w:rPr>
          <w:rFonts w:ascii="Verdana" w:eastAsia="Verdana" w:hAnsi="Verdana" w:cs="Tahoma"/>
        </w:rPr>
      </w:pPr>
    </w:p>
    <w:p w14:paraId="314F9AB1"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1</w:t>
      </w:r>
      <w:r w:rsidRPr="00CF4657">
        <w:rPr>
          <w:rFonts w:ascii="Verdana" w:eastAsia="Verdana" w:hAnsi="Verdana" w:cs="Tahoma"/>
          <w:b/>
        </w:rPr>
        <w:br/>
        <w:t>Przedmiot i okres obowiązywania Umowy</w:t>
      </w:r>
    </w:p>
    <w:p w14:paraId="55EE3930" w14:textId="77777777" w:rsidR="00CF4657" w:rsidRPr="00CF4657" w:rsidRDefault="00CF4657" w:rsidP="002D4464">
      <w:pPr>
        <w:numPr>
          <w:ilvl w:val="0"/>
          <w:numId w:val="41"/>
        </w:numPr>
        <w:suppressAutoHyphens w:val="0"/>
        <w:spacing w:after="0" w:line="360" w:lineRule="auto"/>
        <w:rPr>
          <w:rFonts w:ascii="Verdana" w:eastAsia="Verdana" w:hAnsi="Verdana" w:cs="Tahoma"/>
        </w:rPr>
      </w:pPr>
      <w:r w:rsidRPr="00CF4657">
        <w:rPr>
          <w:rFonts w:ascii="Verdana" w:eastAsia="Verdana" w:hAnsi="Verdana" w:cs="Tahoma"/>
        </w:rPr>
        <w:lastRenderedPageBreak/>
        <w:t xml:space="preserve">Przedmiotem niniejszej Umowy jest udzielenie przez Operatora bezzwrotnego wsparcia finansowego na utworzenie i utrzymanie nowego miejsca pracy* /nowych miejsc pracy* przez Odbiorcę wsparcia, w momencie zawarcia Umowy posiadającego status istniejącego przedsiębiorstwa społecznego*/ nowotworzonego przedsiębiorstwa społecznego*/podmiotu ekonomii społecznej przekształcanego w przedsiębiorstwo społeczne*. </w:t>
      </w:r>
    </w:p>
    <w:p w14:paraId="2F14CBD1" w14:textId="77777777" w:rsidR="00CF4657" w:rsidRPr="00CF4657" w:rsidRDefault="00CF4657" w:rsidP="002D4464">
      <w:pPr>
        <w:numPr>
          <w:ilvl w:val="0"/>
          <w:numId w:val="41"/>
        </w:numPr>
        <w:suppressAutoHyphens w:val="0"/>
        <w:spacing w:after="0" w:line="360" w:lineRule="auto"/>
        <w:rPr>
          <w:rFonts w:ascii="Verdana" w:eastAsia="Verdana" w:hAnsi="Verdana" w:cs="Tahoma"/>
        </w:rPr>
      </w:pPr>
      <w:r w:rsidRPr="00CF4657">
        <w:rPr>
          <w:rFonts w:ascii="Verdana" w:eastAsia="Verdana" w:hAnsi="Verdana" w:cs="Tahoma"/>
        </w:rPr>
        <w:t>Wsparcie, o którym mowa w ust. 1, jest współfinansowane z Europejskiego Funduszu Społecznego+ w ramach programu Fundusze Europejskie dla Warmii i Mazur 2021-2027 (</w:t>
      </w:r>
      <w:proofErr w:type="spellStart"/>
      <w:r w:rsidRPr="00CF4657">
        <w:rPr>
          <w:rFonts w:ascii="Verdana" w:eastAsia="Verdana" w:hAnsi="Verdana" w:cs="Tahoma"/>
        </w:rPr>
        <w:t>FEWiM</w:t>
      </w:r>
      <w:proofErr w:type="spellEnd"/>
      <w:r w:rsidRPr="00CF4657">
        <w:rPr>
          <w:rFonts w:ascii="Verdana" w:eastAsia="Verdana" w:hAnsi="Verdana" w:cs="Tahoma"/>
        </w:rPr>
        <w:t>),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4BDBE18C" w14:textId="77777777" w:rsidR="00CF4657" w:rsidRPr="00CF4657" w:rsidRDefault="00CF4657" w:rsidP="002D4464">
      <w:pPr>
        <w:numPr>
          <w:ilvl w:val="0"/>
          <w:numId w:val="41"/>
        </w:numPr>
        <w:suppressAutoHyphens w:val="0"/>
        <w:spacing w:after="0" w:line="360" w:lineRule="auto"/>
        <w:rPr>
          <w:rFonts w:ascii="Verdana" w:eastAsia="Verdana" w:hAnsi="Verdana" w:cs="Tahoma"/>
        </w:rPr>
      </w:pPr>
      <w:r w:rsidRPr="00CF4657">
        <w:rPr>
          <w:rFonts w:ascii="Verdana" w:eastAsia="Verdana" w:hAnsi="Verdana" w:cs="Tahoma"/>
        </w:rPr>
        <w:t>Umowa obowiązuje od dnia jej zawarcia do dnia wykonania przez obie Strony Umowy wszystkich obowiązków z niej wynikających.</w:t>
      </w:r>
    </w:p>
    <w:p w14:paraId="4D68A2C8" w14:textId="77777777" w:rsidR="00CF4657" w:rsidRPr="00CF4657" w:rsidRDefault="00CF4657" w:rsidP="002D4464">
      <w:pPr>
        <w:spacing w:after="0" w:line="360" w:lineRule="auto"/>
        <w:ind w:left="720"/>
        <w:rPr>
          <w:rFonts w:ascii="Verdana" w:eastAsia="Verdana" w:hAnsi="Verdana" w:cs="Tahoma"/>
        </w:rPr>
      </w:pPr>
    </w:p>
    <w:p w14:paraId="4239B437"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2</w:t>
      </w:r>
      <w:r w:rsidRPr="00CF4657">
        <w:rPr>
          <w:rFonts w:ascii="Verdana" w:eastAsia="Verdana" w:hAnsi="Verdana" w:cs="Tahoma"/>
          <w:b/>
        </w:rPr>
        <w:br/>
        <w:t>Wsparcie finansowe – założenia ogólne</w:t>
      </w:r>
    </w:p>
    <w:p w14:paraId="3AC3687D" w14:textId="77777777" w:rsidR="00CF4657" w:rsidRPr="00CF4657" w:rsidRDefault="00CF4657" w:rsidP="002D4464">
      <w:pPr>
        <w:numPr>
          <w:ilvl w:val="0"/>
          <w:numId w:val="49"/>
        </w:numPr>
        <w:suppressAutoHyphens w:val="0"/>
        <w:spacing w:after="0" w:line="360" w:lineRule="auto"/>
        <w:rPr>
          <w:rFonts w:ascii="Verdana" w:eastAsia="Verdana" w:hAnsi="Verdana" w:cs="Tahoma"/>
        </w:rPr>
      </w:pPr>
      <w:r w:rsidRPr="00CF4657">
        <w:rPr>
          <w:rFonts w:ascii="Verdana" w:eastAsia="Verdana" w:hAnsi="Verdana" w:cs="Tahoma"/>
        </w:rPr>
        <w:t xml:space="preserve">Wsparcie finansowe udzielane jest w formie stawek jednostkowych na utworzenie i utrzymanie miejsca*/miejsc* pracy w przedsiębiorstwie społecznym na podstawie: </w:t>
      </w:r>
    </w:p>
    <w:p w14:paraId="758C5A53" w14:textId="77777777" w:rsidR="00CF4657" w:rsidRPr="00CF4657" w:rsidRDefault="00CF4657" w:rsidP="002D4464">
      <w:pPr>
        <w:numPr>
          <w:ilvl w:val="0"/>
          <w:numId w:val="38"/>
        </w:numPr>
        <w:suppressAutoHyphens w:val="0"/>
        <w:spacing w:after="0" w:line="360" w:lineRule="auto"/>
        <w:rPr>
          <w:rFonts w:ascii="Verdana" w:eastAsia="Verdana" w:hAnsi="Verdana" w:cs="Tahoma"/>
        </w:rPr>
      </w:pPr>
      <w:r w:rsidRPr="00CF4657">
        <w:rPr>
          <w:rFonts w:ascii="Verdana" w:eastAsia="Verdana" w:hAnsi="Verdana" w:cs="Tahoma"/>
        </w:rPr>
        <w:t>Wytycznych dotyczących realizacji projektów z udziałem środków Europejskiego Funduszu Społecznego Plus w regionalnych programach na lata 2021–2027 z dnia 6 grudnia 2023 r. (zwanych dalej: Wytycznymi EFS+),</w:t>
      </w:r>
    </w:p>
    <w:p w14:paraId="247216F8" w14:textId="77777777" w:rsidR="00CF4657" w:rsidRPr="00CF4657" w:rsidRDefault="00CF4657" w:rsidP="002D4464">
      <w:pPr>
        <w:numPr>
          <w:ilvl w:val="0"/>
          <w:numId w:val="38"/>
        </w:numPr>
        <w:suppressAutoHyphens w:val="0"/>
        <w:spacing w:after="0" w:line="360" w:lineRule="auto"/>
        <w:rPr>
          <w:rFonts w:ascii="Verdana" w:eastAsia="Verdana" w:hAnsi="Verdana" w:cs="Tahoma"/>
        </w:rPr>
      </w:pPr>
      <w:r w:rsidRPr="00CF4657">
        <w:rPr>
          <w:rFonts w:ascii="Verdana" w:eastAsia="Verdana" w:hAnsi="Verdana" w:cs="Tahoma"/>
        </w:rPr>
        <w:t>Regulaminu Funduszu Przedsiębiorczości Społecznej obowiązującego w Ośrodku Wsparcia Ekonomii Społecznej w …………………………. (zwanego dalej Regulaminem FPS).</w:t>
      </w:r>
    </w:p>
    <w:p w14:paraId="47E7E276" w14:textId="77777777" w:rsidR="00CF4657" w:rsidRPr="00CF4657" w:rsidRDefault="00CF4657" w:rsidP="002D4464">
      <w:pPr>
        <w:numPr>
          <w:ilvl w:val="0"/>
          <w:numId w:val="49"/>
        </w:numPr>
        <w:suppressAutoHyphens w:val="0"/>
        <w:spacing w:after="0" w:line="360" w:lineRule="auto"/>
        <w:rPr>
          <w:rFonts w:ascii="Verdana" w:eastAsia="Verdana" w:hAnsi="Verdana" w:cs="Tahoma"/>
        </w:rPr>
      </w:pPr>
      <w:r w:rsidRPr="00CF4657">
        <w:rPr>
          <w:rFonts w:ascii="Verdana" w:eastAsia="Verdana" w:hAnsi="Verdana" w:cs="Tahoma"/>
        </w:rPr>
        <w:t xml:space="preserve">Na miejscu/miejscach pracy, o których mowa w ust. 1, mogą być zatrudnione wyłącznie osoby zagrożone wykluczeniem społecznym, o których </w:t>
      </w:r>
      <w:r w:rsidRPr="00CF4657">
        <w:rPr>
          <w:rFonts w:ascii="Verdana" w:eastAsia="Verdana" w:hAnsi="Verdana" w:cs="Tahoma"/>
        </w:rPr>
        <w:lastRenderedPageBreak/>
        <w:t>mowa w art. 2 pkt 6 ustawy z dnia 5 sierpnia 2022 r. o ekonomii społecznej.</w:t>
      </w:r>
    </w:p>
    <w:p w14:paraId="25E7B5D1" w14:textId="77777777" w:rsidR="00CF4657" w:rsidRPr="00CF4657" w:rsidRDefault="00CF4657" w:rsidP="002D4464">
      <w:pPr>
        <w:numPr>
          <w:ilvl w:val="0"/>
          <w:numId w:val="49"/>
        </w:numPr>
        <w:suppressAutoHyphens w:val="0"/>
        <w:spacing w:after="0" w:line="360" w:lineRule="auto"/>
        <w:rPr>
          <w:rFonts w:ascii="Verdana" w:eastAsia="Verdana" w:hAnsi="Verdana" w:cs="Tahoma"/>
          <w:highlight w:val="white"/>
        </w:rPr>
      </w:pPr>
      <w:r w:rsidRPr="00CF4657">
        <w:rPr>
          <w:rFonts w:ascii="Verdana" w:eastAsia="Verdana" w:hAnsi="Verdana" w:cs="Tahoma"/>
          <w:highlight w:val="white"/>
        </w:rPr>
        <w:t>W wyniku przyznania wsparcia finansowego na utworzenie i utrzymanie miejsca pracy musi dojść do zwiększenia ogólnej liczby miejsc pracy u Odbiorcy wsparcia co najmniej o liczbę miejsc pracy, na którą przyznano dofinansowanie</w:t>
      </w:r>
      <w:r w:rsidRPr="00CF4657">
        <w:rPr>
          <w:rFonts w:ascii="Verdana" w:eastAsia="Verdana" w:hAnsi="Verdana" w:cs="Tahoma"/>
          <w:highlight w:val="white"/>
          <w:vertAlign w:val="superscript"/>
        </w:rPr>
        <w:footnoteReference w:id="1"/>
      </w:r>
      <w:r w:rsidRPr="00CF4657">
        <w:rPr>
          <w:rFonts w:ascii="Verdana" w:eastAsia="Verdana" w:hAnsi="Verdana" w:cs="Tahoma"/>
          <w:highlight w:val="white"/>
        </w:rPr>
        <w:t>.</w:t>
      </w:r>
    </w:p>
    <w:p w14:paraId="4536CA73" w14:textId="77777777" w:rsidR="00CF4657" w:rsidRPr="00CF4657" w:rsidRDefault="00CF4657" w:rsidP="002D4464">
      <w:pPr>
        <w:numPr>
          <w:ilvl w:val="0"/>
          <w:numId w:val="49"/>
        </w:numPr>
        <w:suppressAutoHyphens w:val="0"/>
        <w:spacing w:after="0" w:line="360" w:lineRule="auto"/>
        <w:rPr>
          <w:rFonts w:ascii="Verdana" w:eastAsia="Verdana" w:hAnsi="Verdana" w:cs="Tahoma"/>
        </w:rPr>
      </w:pPr>
      <w:r w:rsidRPr="00CF4657">
        <w:rPr>
          <w:rFonts w:ascii="Verdana" w:eastAsia="Verdana" w:hAnsi="Verdana" w:cs="Tahoma"/>
        </w:rPr>
        <w:t xml:space="preserve">Wsparcie finansowe jest udzielane w formule pomocy de </w:t>
      </w:r>
      <w:proofErr w:type="spellStart"/>
      <w:r w:rsidRPr="00CF4657">
        <w:rPr>
          <w:rFonts w:ascii="Verdana" w:eastAsia="Verdana" w:hAnsi="Verdana" w:cs="Tahoma"/>
        </w:rPr>
        <w:t>minimis</w:t>
      </w:r>
      <w:proofErr w:type="spellEnd"/>
      <w:r w:rsidRPr="00CF4657">
        <w:rPr>
          <w:rFonts w:ascii="Verdana" w:eastAsia="Verdana" w:hAnsi="Verdana" w:cs="Tahoma"/>
        </w:rPr>
        <w:t xml:space="preserve">, zgodnie z Rozporządzeniem Ministra Funduszy i Polityki Regionalnej z dnia 20 grudnia 2022 r. w sprawie udzielania pomocy de </w:t>
      </w:r>
      <w:proofErr w:type="spellStart"/>
      <w:r w:rsidRPr="00CF4657">
        <w:rPr>
          <w:rFonts w:ascii="Verdana" w:eastAsia="Verdana" w:hAnsi="Verdana" w:cs="Tahoma"/>
        </w:rPr>
        <w:t>minimis</w:t>
      </w:r>
      <w:proofErr w:type="spellEnd"/>
      <w:r w:rsidRPr="00CF4657">
        <w:rPr>
          <w:rFonts w:ascii="Verdana" w:eastAsia="Verdana" w:hAnsi="Verdana" w:cs="Tahoma"/>
        </w:rPr>
        <w:t xml:space="preserve"> oraz pomocy publicznej w ramach programów finansowanych z Europejskiego Funduszu Społecznego Plus (EFS+) na lata 2021–2027 (Dz.U. 2022 poz. 2782 ze zm.) oraz właściwymi przepisami prawa. Wsparcie nie może być przeznaczone na działalność wykluczoną z pomocy de </w:t>
      </w:r>
      <w:proofErr w:type="spellStart"/>
      <w:r w:rsidRPr="00CF4657">
        <w:rPr>
          <w:rFonts w:ascii="Verdana" w:eastAsia="Verdana" w:hAnsi="Verdana" w:cs="Tahoma"/>
        </w:rPr>
        <w:t>minimis</w:t>
      </w:r>
      <w:proofErr w:type="spellEnd"/>
      <w:r w:rsidRPr="00CF4657">
        <w:rPr>
          <w:rFonts w:ascii="Verdana" w:eastAsia="Verdana" w:hAnsi="Verdana" w:cs="Tahoma"/>
        </w:rPr>
        <w:t>.</w:t>
      </w:r>
    </w:p>
    <w:p w14:paraId="6201681B" w14:textId="77777777" w:rsidR="00CF4657" w:rsidRPr="00CF4657" w:rsidRDefault="00CF4657" w:rsidP="002D4464">
      <w:pPr>
        <w:numPr>
          <w:ilvl w:val="0"/>
          <w:numId w:val="49"/>
        </w:numPr>
        <w:suppressAutoHyphens w:val="0"/>
        <w:spacing w:after="0" w:line="360" w:lineRule="auto"/>
        <w:rPr>
          <w:rFonts w:ascii="Verdana" w:eastAsia="Verdana" w:hAnsi="Verdana" w:cs="Tahoma"/>
        </w:rPr>
      </w:pPr>
      <w:r w:rsidRPr="00CF4657">
        <w:rPr>
          <w:rFonts w:ascii="Verdana" w:eastAsia="Verdana" w:hAnsi="Verdana" w:cs="Tahoma"/>
        </w:rPr>
        <w:t xml:space="preserve">Operator po podpisaniu niniejszej Umowy zobowiązany jest wydać Odbiorcy wsparcia zaświadczenie o udzielonej pomocy de </w:t>
      </w:r>
      <w:proofErr w:type="spellStart"/>
      <w:r w:rsidRPr="00CF4657">
        <w:rPr>
          <w:rFonts w:ascii="Verdana" w:eastAsia="Verdana" w:hAnsi="Verdana" w:cs="Tahoma"/>
        </w:rPr>
        <w:t>minimis</w:t>
      </w:r>
      <w:proofErr w:type="spellEnd"/>
      <w:r w:rsidRPr="00CF4657">
        <w:rPr>
          <w:rFonts w:ascii="Verdana" w:eastAsia="Verdana" w:hAnsi="Verdana" w:cs="Tahoma"/>
        </w:rPr>
        <w:t xml:space="preserve">, zgodnie z rozporządzeniem Rady Ministrów z dnia 20 marca 2007 r. w sprawie zaświadczeń o pomocy de </w:t>
      </w:r>
      <w:proofErr w:type="spellStart"/>
      <w:r w:rsidRPr="00CF4657">
        <w:rPr>
          <w:rFonts w:ascii="Verdana" w:eastAsia="Verdana" w:hAnsi="Verdana" w:cs="Tahoma"/>
        </w:rPr>
        <w:t>minimis</w:t>
      </w:r>
      <w:proofErr w:type="spellEnd"/>
      <w:r w:rsidRPr="00CF4657">
        <w:rPr>
          <w:rFonts w:ascii="Verdana" w:eastAsia="Verdana" w:hAnsi="Verdana" w:cs="Tahoma"/>
        </w:rPr>
        <w:t xml:space="preserve"> i pomocy de </w:t>
      </w:r>
      <w:proofErr w:type="spellStart"/>
      <w:r w:rsidRPr="00CF4657">
        <w:rPr>
          <w:rFonts w:ascii="Verdana" w:eastAsia="Verdana" w:hAnsi="Verdana" w:cs="Tahoma"/>
        </w:rPr>
        <w:t>minimis</w:t>
      </w:r>
      <w:proofErr w:type="spellEnd"/>
      <w:r w:rsidRPr="00CF4657">
        <w:rPr>
          <w:rFonts w:ascii="Verdana" w:eastAsia="Verdana" w:hAnsi="Verdana" w:cs="Tahoma"/>
        </w:rPr>
        <w:t xml:space="preserve"> w rolnictwie lub rybołówstwie (tj. Dz.U. 2018 poz. 350).</w:t>
      </w:r>
    </w:p>
    <w:p w14:paraId="6B03B4D7" w14:textId="77777777" w:rsidR="00CF4657" w:rsidRPr="00CF4657" w:rsidRDefault="00CF4657" w:rsidP="002D4464">
      <w:pPr>
        <w:numPr>
          <w:ilvl w:val="0"/>
          <w:numId w:val="49"/>
        </w:numPr>
        <w:suppressAutoHyphens w:val="0"/>
        <w:spacing w:after="0" w:line="360" w:lineRule="auto"/>
        <w:rPr>
          <w:rFonts w:ascii="Verdana" w:eastAsia="Verdana" w:hAnsi="Verdana" w:cs="Tahoma"/>
        </w:rPr>
      </w:pPr>
      <w:r w:rsidRPr="00CF4657">
        <w:rPr>
          <w:rFonts w:ascii="Verdana" w:eastAsia="Verdana" w:hAnsi="Verdana" w:cs="Tahoma"/>
        </w:rPr>
        <w:t>Odbiorca wsparcia zobowiązany jest przechowywać dokumentację związaną z otrzymanym wsparciem przez okres 10 lat licząc od dnia podpisania niniejszej Umowy oraz przez okres odpowiedni do charakteru dokumentów wynikający z właściwych przepisów prawa, jednak nie krótszy niż 10 lat od dnia podpisania niniejszej Umowy.</w:t>
      </w:r>
    </w:p>
    <w:p w14:paraId="083D7E91" w14:textId="77777777" w:rsidR="00CF4657" w:rsidRPr="00CF4657" w:rsidRDefault="00CF4657" w:rsidP="002D4464">
      <w:pPr>
        <w:numPr>
          <w:ilvl w:val="0"/>
          <w:numId w:val="49"/>
        </w:numPr>
        <w:suppressAutoHyphens w:val="0"/>
        <w:spacing w:after="0" w:line="360" w:lineRule="auto"/>
        <w:rPr>
          <w:rFonts w:ascii="Verdana" w:eastAsia="Verdana" w:hAnsi="Verdana" w:cs="Tahoma"/>
        </w:rPr>
      </w:pPr>
      <w:r w:rsidRPr="00CF4657">
        <w:rPr>
          <w:rFonts w:ascii="Verdana" w:eastAsia="Verdana" w:hAnsi="Verdana" w:cs="Tahoma"/>
        </w:rPr>
        <w:t>Operator przyznaje wsparcie finansowe na zasadach i warunkach określonych w niniejszej Umowie oraz załącznikach, które stanowią integralną część Umowy.</w:t>
      </w:r>
    </w:p>
    <w:p w14:paraId="3A2D27DD" w14:textId="77777777" w:rsidR="00CF4657" w:rsidRPr="00CF4657" w:rsidRDefault="00CF4657" w:rsidP="002D4464">
      <w:pPr>
        <w:numPr>
          <w:ilvl w:val="0"/>
          <w:numId w:val="49"/>
        </w:numPr>
        <w:suppressAutoHyphens w:val="0"/>
        <w:spacing w:after="0" w:line="360" w:lineRule="auto"/>
        <w:rPr>
          <w:rFonts w:ascii="Verdana" w:eastAsia="Verdana" w:hAnsi="Verdana" w:cs="Tahoma"/>
        </w:rPr>
      </w:pPr>
      <w:r w:rsidRPr="00CF4657">
        <w:rPr>
          <w:rFonts w:ascii="Verdana" w:eastAsia="Verdana" w:hAnsi="Verdana" w:cs="Tahoma"/>
        </w:rPr>
        <w:lastRenderedPageBreak/>
        <w:t>Odbiorca wsparcia przyjmuje wsparcie finansowe i zobowiązuje się do jego wykorzystania zgodnie z zatwierdzonym biznesplanem będącym elementem wniosku o przyznanie wsparcia finansowego.</w:t>
      </w:r>
    </w:p>
    <w:p w14:paraId="715F230C" w14:textId="77777777" w:rsidR="00CF4657" w:rsidRPr="00CF4657" w:rsidRDefault="00CF4657" w:rsidP="002D4464">
      <w:pPr>
        <w:spacing w:after="0" w:line="360" w:lineRule="auto"/>
        <w:rPr>
          <w:rFonts w:ascii="Verdana" w:eastAsia="Verdana" w:hAnsi="Verdana" w:cs="Tahoma"/>
        </w:rPr>
      </w:pPr>
    </w:p>
    <w:p w14:paraId="69D0746D"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3</w:t>
      </w:r>
    </w:p>
    <w:p w14:paraId="7D0F572E"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Wysokość i warunki wypłaty wsparcia finansowego</w:t>
      </w:r>
    </w:p>
    <w:p w14:paraId="50907AE4"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Operator przyznaje Odbiorcy wsparcia bezzwrotną pomoc w formie stawek jednostkowych na utworzenie i utrzymanie jednego nowego miejsca pracy*/ ……. nowych miejsc pracy* w łącznej wysokości …………………………………………. zł (słownie: ……………………………………), w tym:</w:t>
      </w:r>
    </w:p>
    <w:p w14:paraId="51C76E58" w14:textId="77777777" w:rsidR="00CF4657" w:rsidRPr="00CF4657" w:rsidRDefault="00CF4657" w:rsidP="002D4464">
      <w:pPr>
        <w:numPr>
          <w:ilvl w:val="0"/>
          <w:numId w:val="58"/>
        </w:numPr>
        <w:suppressAutoHyphens w:val="0"/>
        <w:spacing w:after="0" w:line="360" w:lineRule="auto"/>
        <w:rPr>
          <w:rFonts w:ascii="Verdana" w:eastAsia="Verdana" w:hAnsi="Verdana" w:cs="Tahoma"/>
        </w:rPr>
      </w:pPr>
      <w:r w:rsidRPr="00CF4657">
        <w:rPr>
          <w:rFonts w:ascii="Verdana" w:eastAsia="Verdana" w:hAnsi="Verdana" w:cs="Tahoma"/>
        </w:rPr>
        <w:t>wsparcie na utworzenie miejsca pracy wynosi: iloczyn stawki jednostkowej 31 229,00 zł x …… - liczba planowanych do utworzenia miejsc pracy, co daje łączne wsparcie w wysokości ……………………………. zł (słownie: ……………………………..)</w:t>
      </w:r>
    </w:p>
    <w:p w14:paraId="6AE106EC" w14:textId="77777777" w:rsidR="00CF4657" w:rsidRPr="00CF4657" w:rsidRDefault="00CF4657" w:rsidP="002D4464">
      <w:pPr>
        <w:numPr>
          <w:ilvl w:val="0"/>
          <w:numId w:val="58"/>
        </w:numPr>
        <w:suppressAutoHyphens w:val="0"/>
        <w:spacing w:after="0" w:line="360" w:lineRule="auto"/>
        <w:rPr>
          <w:rFonts w:ascii="Verdana" w:eastAsia="Verdana" w:hAnsi="Verdana" w:cs="Tahoma"/>
        </w:rPr>
      </w:pPr>
      <w:r w:rsidRPr="00CF4657">
        <w:rPr>
          <w:rFonts w:ascii="Verdana" w:eastAsia="Verdana" w:hAnsi="Verdana" w:cs="Tahoma"/>
        </w:rPr>
        <w:t>wsparcie na utrzymanie miejsca pracy przez okres 12 miesięcy wynosi:</w:t>
      </w:r>
    </w:p>
    <w:p w14:paraId="55D38D96" w14:textId="77777777" w:rsidR="00CF4657" w:rsidRPr="00CF4657" w:rsidRDefault="00CF4657" w:rsidP="002D4464">
      <w:pPr>
        <w:numPr>
          <w:ilvl w:val="0"/>
          <w:numId w:val="54"/>
        </w:numPr>
        <w:suppressAutoHyphens w:val="0"/>
        <w:spacing w:after="0" w:line="360" w:lineRule="auto"/>
        <w:rPr>
          <w:rFonts w:ascii="Verdana" w:eastAsia="Verdana" w:hAnsi="Verdana" w:cs="Tahoma"/>
        </w:rPr>
      </w:pPr>
      <w:r w:rsidRPr="00CF4657">
        <w:rPr>
          <w:rFonts w:ascii="Verdana" w:eastAsia="Verdana" w:hAnsi="Verdana" w:cs="Tahoma"/>
        </w:rPr>
        <w:t>iloczyn stawki jednostkowej 32 400 zł x …… - liczba planowanych do utworzenia miejsc pracy w wymiarze pełnego etatu*;</w:t>
      </w:r>
    </w:p>
    <w:p w14:paraId="2FEB8517" w14:textId="77777777" w:rsidR="00CF4657" w:rsidRPr="00CF4657" w:rsidRDefault="00CF4657" w:rsidP="002D4464">
      <w:pPr>
        <w:numPr>
          <w:ilvl w:val="0"/>
          <w:numId w:val="54"/>
        </w:numPr>
        <w:suppressAutoHyphens w:val="0"/>
        <w:spacing w:after="0" w:line="360" w:lineRule="auto"/>
        <w:rPr>
          <w:rFonts w:ascii="Verdana" w:eastAsia="Verdana" w:hAnsi="Verdana" w:cs="Tahoma"/>
        </w:rPr>
      </w:pPr>
      <w:r w:rsidRPr="00CF4657">
        <w:rPr>
          <w:rFonts w:ascii="Verdana" w:eastAsia="Verdana" w:hAnsi="Verdana" w:cs="Tahoma"/>
        </w:rPr>
        <w:t>iloczyn stawki jednostkowej 24 300 zł x …… - liczba planowanych do utworzenia miejsc pracy w wymiarze co najmniej ¾ etatu*;</w:t>
      </w:r>
    </w:p>
    <w:p w14:paraId="795D95C6" w14:textId="77777777" w:rsidR="00CF4657" w:rsidRPr="00CF4657" w:rsidRDefault="00CF4657" w:rsidP="002D4464">
      <w:pPr>
        <w:numPr>
          <w:ilvl w:val="0"/>
          <w:numId w:val="54"/>
        </w:numPr>
        <w:suppressAutoHyphens w:val="0"/>
        <w:spacing w:after="0" w:line="360" w:lineRule="auto"/>
        <w:rPr>
          <w:rFonts w:ascii="Verdana" w:eastAsia="Verdana" w:hAnsi="Verdana" w:cs="Tahoma"/>
        </w:rPr>
      </w:pPr>
      <w:r w:rsidRPr="00CF4657">
        <w:rPr>
          <w:rFonts w:ascii="Verdana" w:eastAsia="Verdana" w:hAnsi="Verdana" w:cs="Tahoma"/>
        </w:rPr>
        <w:t>iloczyn stawki jednostkowej 16 200 zł x …… - liczba planowanych do utworzenia miejsc pracy w wymiarze co najmniej ½ etatu*;</w:t>
      </w:r>
    </w:p>
    <w:p w14:paraId="1647C5A4" w14:textId="77777777" w:rsidR="00CF4657" w:rsidRPr="00CF4657" w:rsidRDefault="00CF4657" w:rsidP="002D4464">
      <w:pPr>
        <w:numPr>
          <w:ilvl w:val="0"/>
          <w:numId w:val="54"/>
        </w:numPr>
        <w:suppressAutoHyphens w:val="0"/>
        <w:spacing w:after="0" w:line="360" w:lineRule="auto"/>
        <w:rPr>
          <w:rFonts w:ascii="Verdana" w:eastAsia="Verdana" w:hAnsi="Verdana" w:cs="Tahoma"/>
        </w:rPr>
      </w:pPr>
      <w:r w:rsidRPr="00CF4657">
        <w:rPr>
          <w:rFonts w:ascii="Verdana" w:eastAsia="Verdana" w:hAnsi="Verdana" w:cs="Tahoma"/>
        </w:rPr>
        <w:t>iloczyn stawki jednostkowej 16 200 zł x …… - liczba planowanych do utworzenia miejsc pracy w wymiarze co najmniej ¼ etatu – dotyczy wyłącznie osób z niepełnosprawnością sprzężoną lub ze znacznym stopniem niepełnosprawności*;</w:t>
      </w:r>
    </w:p>
    <w:p w14:paraId="5A75F008" w14:textId="77777777" w:rsidR="00CF4657" w:rsidRPr="00CF4657" w:rsidRDefault="00CF4657" w:rsidP="002D4464">
      <w:pPr>
        <w:spacing w:after="0" w:line="360" w:lineRule="auto"/>
        <w:ind w:left="1080"/>
        <w:rPr>
          <w:rFonts w:ascii="Verdana" w:eastAsia="Verdana" w:hAnsi="Verdana" w:cs="Tahoma"/>
        </w:rPr>
      </w:pPr>
      <w:r w:rsidRPr="00CF4657">
        <w:rPr>
          <w:rFonts w:ascii="Verdana" w:eastAsia="Verdana" w:hAnsi="Verdana" w:cs="Tahoma"/>
        </w:rPr>
        <w:t>co daje łączne wsparcie w wysokości ……………………………. zł (słownie: ……………………………..).</w:t>
      </w:r>
    </w:p>
    <w:p w14:paraId="7986395F" w14:textId="77777777" w:rsidR="00CF4657" w:rsidRPr="00CF4657" w:rsidRDefault="00CF4657" w:rsidP="002D4464">
      <w:pPr>
        <w:numPr>
          <w:ilvl w:val="0"/>
          <w:numId w:val="50"/>
        </w:numPr>
        <w:suppressAutoHyphens w:val="0"/>
        <w:spacing w:after="0" w:line="360" w:lineRule="auto"/>
        <w:rPr>
          <w:rFonts w:ascii="Verdana" w:eastAsia="Verdana" w:hAnsi="Verdana" w:cs="Tahoma"/>
          <w:highlight w:val="white"/>
        </w:rPr>
      </w:pPr>
      <w:r w:rsidRPr="00CF4657">
        <w:rPr>
          <w:rFonts w:ascii="Verdana" w:eastAsia="Verdana" w:hAnsi="Verdana" w:cs="Tahoma"/>
          <w:highlight w:val="white"/>
        </w:rPr>
        <w:t xml:space="preserve">Odbiorca wsparcia oświadcza, iż w momencie podpisywania Umowy liczba funkcjonujących w jego podmiocie miejsc pracy wynosi …….., na potwierdzenie czego przedkłada odpowiednie dokumenty. W wyniku skorzystania </w:t>
      </w:r>
      <w:r w:rsidRPr="00CF4657">
        <w:rPr>
          <w:rFonts w:ascii="Verdana" w:eastAsia="Verdana" w:hAnsi="Verdana" w:cs="Tahoma"/>
          <w:highlight w:val="white"/>
        </w:rPr>
        <w:lastRenderedPageBreak/>
        <w:t xml:space="preserve">ze wsparcia finansowego ogólna liczba miejsc pracy zwiększy się do …… miejsc pracy.    </w:t>
      </w:r>
    </w:p>
    <w:p w14:paraId="2D53E2E1"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 xml:space="preserve">Wsparcie finansowe na utworzenie miejsca/miejsc pracy zostanie wypłacone jednorazowo w ciągu 14 dni od spełnienia łącznie następujących warunków: podpisania niniejszej Umowy oraz wniesienia przez Odbiorcę wsparcia zabezpieczeń prawidłowego wykonania Umowy w formie: </w:t>
      </w:r>
    </w:p>
    <w:p w14:paraId="0633A4D6" w14:textId="77777777" w:rsidR="00CF4657" w:rsidRPr="00CF4657" w:rsidRDefault="00CF4657" w:rsidP="002D4464">
      <w:pPr>
        <w:numPr>
          <w:ilvl w:val="0"/>
          <w:numId w:val="61"/>
        </w:numPr>
        <w:suppressAutoHyphens w:val="0"/>
        <w:spacing w:after="0" w:line="360" w:lineRule="auto"/>
        <w:ind w:left="1133"/>
        <w:rPr>
          <w:rFonts w:ascii="Verdana" w:eastAsia="Verdana" w:hAnsi="Verdana" w:cs="Tahoma"/>
        </w:rPr>
      </w:pPr>
      <w:r w:rsidRPr="00CF4657">
        <w:rPr>
          <w:rFonts w:ascii="Verdana" w:eastAsia="Verdana" w:hAnsi="Verdana" w:cs="Tahoma"/>
        </w:rPr>
        <w:t>weksla in blanco wraz z deklaracją wekslową, który należy wnieść najpóźniej w dniu podpisania Umowy;</w:t>
      </w:r>
    </w:p>
    <w:p w14:paraId="06476A15" w14:textId="77777777" w:rsidR="00CF4657" w:rsidRPr="00CF4657" w:rsidRDefault="00CF4657" w:rsidP="002D4464">
      <w:pPr>
        <w:numPr>
          <w:ilvl w:val="0"/>
          <w:numId w:val="61"/>
        </w:numPr>
        <w:suppressAutoHyphens w:val="0"/>
        <w:spacing w:after="0" w:line="360" w:lineRule="auto"/>
        <w:ind w:left="1133"/>
        <w:rPr>
          <w:rFonts w:ascii="Verdana" w:eastAsia="Verdana" w:hAnsi="Verdana" w:cs="Tahoma"/>
        </w:rPr>
      </w:pPr>
      <w:r w:rsidRPr="00CF4657">
        <w:rPr>
          <w:rFonts w:ascii="Verdana" w:eastAsia="Verdana" w:hAnsi="Verdana" w:cs="Tahoma"/>
        </w:rPr>
        <w:t>co najmniej jednego dodatkowego zabezpieczenia prawidłowej realizacji Umowy wymienionego w Regulaminie FPS, które należy wnieść w ciągu 10 dni roboczych od dnia podpisania Umowy</w:t>
      </w:r>
      <w:r w:rsidRPr="00CF4657">
        <w:rPr>
          <w:rFonts w:ascii="Verdana" w:eastAsia="Verdana" w:hAnsi="Verdana" w:cs="Tahoma"/>
          <w:vertAlign w:val="superscript"/>
        </w:rPr>
        <w:footnoteReference w:id="2"/>
      </w:r>
      <w:r w:rsidRPr="00CF4657">
        <w:rPr>
          <w:rFonts w:ascii="Verdana" w:eastAsia="Verdana" w:hAnsi="Verdana" w:cs="Tahoma"/>
        </w:rPr>
        <w:t>.</w:t>
      </w:r>
    </w:p>
    <w:p w14:paraId="7CBD4DEA"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Spełnienie postanowień dotyczących wniesienia zabezpieczeń jest warunkiem skuteczności zawarcia niniejszej Umowy. W przypadku nie spełnienia postanowień niniejszego ustępu uważa się umowę za niezawartą skutecznie, co nie wymaga potwierdzenia w formie pisemnej.</w:t>
      </w:r>
    </w:p>
    <w:p w14:paraId="0563033F"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 xml:space="preserve">Wsparcie finansowe na utrzymanie miejsc/a pracy będzie wypłacane Odbiorcy wsparcia raz w miesiącu w dwunastu równych transzach, przy czym: </w:t>
      </w:r>
    </w:p>
    <w:p w14:paraId="42803777" w14:textId="77777777" w:rsidR="00CF4657" w:rsidRPr="00CF4657" w:rsidRDefault="00CF4657" w:rsidP="002D4464">
      <w:pPr>
        <w:numPr>
          <w:ilvl w:val="0"/>
          <w:numId w:val="47"/>
        </w:numPr>
        <w:suppressAutoHyphens w:val="0"/>
        <w:spacing w:after="0" w:line="360" w:lineRule="auto"/>
        <w:rPr>
          <w:rFonts w:ascii="Verdana" w:eastAsia="Verdana" w:hAnsi="Verdana" w:cs="Tahoma"/>
        </w:rPr>
      </w:pPr>
      <w:r w:rsidRPr="00CF4657">
        <w:rPr>
          <w:rFonts w:ascii="Verdana" w:eastAsia="Verdana" w:hAnsi="Verdana" w:cs="Tahoma"/>
        </w:rPr>
        <w:t>pierwsza transza zostanie wypłacona w ciągu 14 dni od przekazania przez Odbiorcę wsparcia dokumentów potwierdzających utworzenie miejsca/miejsc pracy, wymienionych w § 6 ust. 5 Umowy;</w:t>
      </w:r>
    </w:p>
    <w:p w14:paraId="4BDCB72E" w14:textId="77777777" w:rsidR="00CF4657" w:rsidRPr="00CF4657" w:rsidRDefault="00CF4657" w:rsidP="002D4464">
      <w:pPr>
        <w:numPr>
          <w:ilvl w:val="0"/>
          <w:numId w:val="47"/>
        </w:numPr>
        <w:suppressAutoHyphens w:val="0"/>
        <w:spacing w:after="0" w:line="360" w:lineRule="auto"/>
        <w:rPr>
          <w:rFonts w:ascii="Verdana" w:eastAsia="Verdana" w:hAnsi="Verdana" w:cs="Tahoma"/>
        </w:rPr>
      </w:pPr>
      <w:r w:rsidRPr="00CF4657">
        <w:rPr>
          <w:rFonts w:ascii="Verdana" w:eastAsia="Verdana" w:hAnsi="Verdana" w:cs="Tahoma"/>
        </w:rPr>
        <w:t>druga i kolejne transze zostaną wypłacone w ciągu 14 dni od przekazania przez Odbiorcę wsparcia dokumentów potwierdzających utrzymanie miejsc pracy, wymienionych w § 6 ust. 7 Umowy.</w:t>
      </w:r>
    </w:p>
    <w:p w14:paraId="6D6C4F94"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Operator może określić szczegółowy harmonogram wypłaty wsparcia na utrzymanie miejsc pracy, w szczególności uwzględniając terminy, w których poszczególne miejsca pracy zostały utworzone.</w:t>
      </w:r>
    </w:p>
    <w:p w14:paraId="6F35C1DF"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 xml:space="preserve">Wsparcie finansowe na utworzenie i utrzymanie miejsca*/miejsc* pracy będzie wypłacane przelewem na rachunek bankowy Odbiorcy wsparcia nr </w:t>
      </w:r>
      <w:r w:rsidRPr="00CF4657">
        <w:rPr>
          <w:rFonts w:ascii="Verdana" w:eastAsia="Verdana" w:hAnsi="Verdana" w:cs="Tahoma"/>
        </w:rPr>
        <w:lastRenderedPageBreak/>
        <w:t>……………………………………………………………………………………………. prowadzony w banku ………………………………………………..</w:t>
      </w:r>
    </w:p>
    <w:p w14:paraId="7C5B716F"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Warunkiem wypłaty wsparcia finansowego jest dostępność środków na rachunku bankowym Operatora. W przypadku braku środków u Operatora na realizację wsparcia w ramach projektu: „…………………..……………….”, nie stosuje się terminów wypłaty wsparcia określonych w ust. 2 i 3.</w:t>
      </w:r>
    </w:p>
    <w:p w14:paraId="5B1B9F0A"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Odbiorca wsparcia oświadcza, iż zapoznał się z postanowieniami Umowy i nie będzie dochodził wobec Operatora żadnych roszczeń z tytułu wypłaty środków wsparcia finansowego w terminie innym niż określony w § 3 ust. 3 i 5 z powodu braku środków u Operatora.</w:t>
      </w:r>
    </w:p>
    <w:p w14:paraId="4DB13C3E"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W przypadku, gdy opóźnienie w przekazywaniu środków finansowych wynika z przyczyn niezależnych od Operatora, Odbiorcy wsparcia nie przysługuje prawo domagania się odsetek za opóźnioną płatność.</w:t>
      </w:r>
    </w:p>
    <w:p w14:paraId="2360E8CC" w14:textId="77777777" w:rsidR="00CF4657" w:rsidRPr="00CF4657" w:rsidRDefault="00CF4657" w:rsidP="002D4464">
      <w:pPr>
        <w:numPr>
          <w:ilvl w:val="0"/>
          <w:numId w:val="50"/>
        </w:numPr>
        <w:suppressAutoHyphens w:val="0"/>
        <w:spacing w:after="0" w:line="360" w:lineRule="auto"/>
        <w:rPr>
          <w:rFonts w:ascii="Verdana" w:eastAsia="Verdana" w:hAnsi="Verdana" w:cs="Tahoma"/>
        </w:rPr>
      </w:pPr>
      <w:r w:rsidRPr="00CF4657">
        <w:rPr>
          <w:rFonts w:ascii="Verdana" w:eastAsia="Verdana" w:hAnsi="Verdana" w:cs="Tahoma"/>
        </w:rPr>
        <w:t xml:space="preserve">Odbiorca wsparcia oświadcza, iż zapoznał się z postanowieniami umowy i nie będzie dochodził wobec Operatora żadnych roszczeń z tytułu wypłaty środków wsparcia finansowego w terminie innym niż w § 3 ust. 3 i 5 z przyczyn niezależnych od Operatora. </w:t>
      </w:r>
    </w:p>
    <w:p w14:paraId="57CF9E85" w14:textId="77777777" w:rsidR="00CF4657" w:rsidRPr="00CF4657" w:rsidRDefault="00CF4657" w:rsidP="002D4464">
      <w:pPr>
        <w:spacing w:after="0" w:line="360" w:lineRule="auto"/>
        <w:rPr>
          <w:rFonts w:ascii="Verdana" w:eastAsia="Verdana" w:hAnsi="Verdana" w:cs="Tahoma"/>
        </w:rPr>
      </w:pPr>
    </w:p>
    <w:p w14:paraId="530127EF"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4</w:t>
      </w:r>
      <w:r w:rsidRPr="00CF4657">
        <w:rPr>
          <w:rFonts w:ascii="Verdana" w:eastAsia="Verdana" w:hAnsi="Verdana" w:cs="Tahoma"/>
          <w:b/>
        </w:rPr>
        <w:br/>
        <w:t>Przeznaczenie wsparcia finansowego na utworzenie miejsca pracy</w:t>
      </w:r>
    </w:p>
    <w:p w14:paraId="6E65F0EF" w14:textId="77777777" w:rsidR="00CF4657" w:rsidRPr="00CF4657" w:rsidRDefault="00CF4657" w:rsidP="002D4464">
      <w:pPr>
        <w:numPr>
          <w:ilvl w:val="0"/>
          <w:numId w:val="44"/>
        </w:numPr>
        <w:suppressAutoHyphens w:val="0"/>
        <w:spacing w:after="0" w:line="360" w:lineRule="auto"/>
        <w:rPr>
          <w:rFonts w:ascii="Verdana" w:eastAsia="Verdana" w:hAnsi="Verdana" w:cs="Tahoma"/>
        </w:rPr>
      </w:pPr>
      <w:r w:rsidRPr="00CF4657">
        <w:rPr>
          <w:rFonts w:ascii="Verdana" w:eastAsia="Verdana" w:hAnsi="Verdana" w:cs="Tahoma"/>
        </w:rPr>
        <w:t xml:space="preserve">Stawka jednostkowa na utworzenie miejsca pracy w przedsiębiorstwie społecznym obejmuje środki finansowe przyznane Odbiorcy wsparcia na utworzenie przez niego miejsca pracy dla osoby, która dzięki temu poprawi swój status na rynku pracy. </w:t>
      </w:r>
    </w:p>
    <w:p w14:paraId="57D8FD5B" w14:textId="77777777" w:rsidR="00CF4657" w:rsidRPr="00CF4657" w:rsidRDefault="00CF4657" w:rsidP="002D4464">
      <w:pPr>
        <w:numPr>
          <w:ilvl w:val="0"/>
          <w:numId w:val="44"/>
        </w:numPr>
        <w:suppressAutoHyphens w:val="0"/>
        <w:spacing w:after="0" w:line="360" w:lineRule="auto"/>
        <w:rPr>
          <w:rFonts w:ascii="Verdana" w:eastAsia="Verdana" w:hAnsi="Verdana" w:cs="Tahoma"/>
        </w:rPr>
      </w:pPr>
      <w:r w:rsidRPr="00CF4657">
        <w:rPr>
          <w:rFonts w:ascii="Verdana" w:eastAsia="Verdana" w:hAnsi="Verdana" w:cs="Tahoma"/>
        </w:rPr>
        <w:t xml:space="preserve">Odbiorca wsparcia, w ramach stawki jednostkowej na utworzenie miejsca pracy, będzie pokrywał koszty przewidziane w planie inwestycyjnym stanowiącym element biznesplanu przedsiębiorstwa społecznego, będącego elementem wniosku o przyznanie wsparcia finansowego, w szczególności takie jak: </w:t>
      </w:r>
    </w:p>
    <w:p w14:paraId="3A7C61B4" w14:textId="77777777" w:rsidR="00CF4657" w:rsidRPr="00CF4657" w:rsidRDefault="00CF4657" w:rsidP="002D4464">
      <w:pPr>
        <w:numPr>
          <w:ilvl w:val="0"/>
          <w:numId w:val="56"/>
        </w:numPr>
        <w:suppressAutoHyphens w:val="0"/>
        <w:spacing w:after="0" w:line="360" w:lineRule="auto"/>
        <w:rPr>
          <w:rFonts w:ascii="Verdana" w:eastAsia="Verdana" w:hAnsi="Verdana" w:cs="Tahoma"/>
        </w:rPr>
      </w:pPr>
      <w:r w:rsidRPr="00CF4657">
        <w:rPr>
          <w:rFonts w:ascii="Verdana" w:eastAsia="Verdana" w:hAnsi="Verdana" w:cs="Tahoma"/>
        </w:rPr>
        <w:lastRenderedPageBreak/>
        <w:t xml:space="preserve">koszty składników majątku trwałego, instalacji i uruchomienia oraz ubezpieczenia i ochrony w okresie 12 miesięcy finansowania miejsca pracy, w przypadku, kiedy zachodzi taka konieczność, </w:t>
      </w:r>
    </w:p>
    <w:p w14:paraId="50BD0178" w14:textId="77777777" w:rsidR="00CF4657" w:rsidRPr="00CF4657" w:rsidRDefault="00CF4657" w:rsidP="002D4464">
      <w:pPr>
        <w:numPr>
          <w:ilvl w:val="0"/>
          <w:numId w:val="56"/>
        </w:numPr>
        <w:suppressAutoHyphens w:val="0"/>
        <w:spacing w:after="0" w:line="360" w:lineRule="auto"/>
        <w:rPr>
          <w:rFonts w:ascii="Verdana" w:eastAsia="Verdana" w:hAnsi="Verdana" w:cs="Tahoma"/>
        </w:rPr>
      </w:pPr>
      <w:r w:rsidRPr="00CF4657">
        <w:rPr>
          <w:rFonts w:ascii="Verdana" w:eastAsia="Verdana" w:hAnsi="Verdana" w:cs="Tahoma"/>
        </w:rPr>
        <w:t>zakup wyposażenia miejsca pracy wraz z kosztami dostawy, instalacji i uruchomienia,</w:t>
      </w:r>
    </w:p>
    <w:p w14:paraId="7DEE3294" w14:textId="77777777" w:rsidR="00CF4657" w:rsidRPr="00CF4657" w:rsidRDefault="00CF4657" w:rsidP="002D4464">
      <w:pPr>
        <w:numPr>
          <w:ilvl w:val="0"/>
          <w:numId w:val="56"/>
        </w:numPr>
        <w:suppressAutoHyphens w:val="0"/>
        <w:spacing w:after="0" w:line="360" w:lineRule="auto"/>
        <w:rPr>
          <w:rFonts w:ascii="Verdana" w:eastAsia="Verdana" w:hAnsi="Verdana" w:cs="Tahoma"/>
        </w:rPr>
      </w:pPr>
      <w:r w:rsidRPr="00CF4657">
        <w:rPr>
          <w:rFonts w:ascii="Verdana" w:eastAsia="Verdana" w:hAnsi="Verdana" w:cs="Tahoma"/>
        </w:rPr>
        <w:t xml:space="preserve">koszty dostosowania lub adaptacji (prace remontowo-wykończeniowe budynków i pomieszczeń), </w:t>
      </w:r>
    </w:p>
    <w:p w14:paraId="36175DBD" w14:textId="77777777" w:rsidR="00CF4657" w:rsidRPr="00CF4657" w:rsidRDefault="00CF4657" w:rsidP="002D4464">
      <w:pPr>
        <w:numPr>
          <w:ilvl w:val="0"/>
          <w:numId w:val="56"/>
        </w:numPr>
        <w:suppressAutoHyphens w:val="0"/>
        <w:spacing w:after="0" w:line="360" w:lineRule="auto"/>
        <w:rPr>
          <w:rFonts w:ascii="Verdana" w:eastAsia="Verdana" w:hAnsi="Verdana" w:cs="Tahoma"/>
        </w:rPr>
      </w:pPr>
      <w:r w:rsidRPr="00CF4657">
        <w:rPr>
          <w:rFonts w:ascii="Verdana" w:eastAsia="Verdana" w:hAnsi="Verdana" w:cs="Tahoma"/>
        </w:rPr>
        <w:t xml:space="preserve">zakup aktywów obrotowych i środków produkcji, </w:t>
      </w:r>
    </w:p>
    <w:p w14:paraId="3973ECCF" w14:textId="77777777" w:rsidR="00CF4657" w:rsidRPr="00CF4657" w:rsidRDefault="00CF4657" w:rsidP="002D4464">
      <w:pPr>
        <w:numPr>
          <w:ilvl w:val="0"/>
          <w:numId w:val="56"/>
        </w:numPr>
        <w:suppressAutoHyphens w:val="0"/>
        <w:spacing w:after="0" w:line="360" w:lineRule="auto"/>
        <w:rPr>
          <w:rFonts w:ascii="Verdana" w:eastAsia="Verdana" w:hAnsi="Verdana" w:cs="Tahoma"/>
        </w:rPr>
      </w:pPr>
      <w:r w:rsidRPr="00CF4657">
        <w:rPr>
          <w:rFonts w:ascii="Verdana" w:eastAsia="Verdana" w:hAnsi="Verdana" w:cs="Tahoma"/>
        </w:rPr>
        <w:t xml:space="preserve">zakup wartości niematerialnych i prawnych, </w:t>
      </w:r>
    </w:p>
    <w:p w14:paraId="2F50902D" w14:textId="77777777" w:rsidR="00CF4657" w:rsidRPr="00CF4657" w:rsidRDefault="00CF4657" w:rsidP="002D4464">
      <w:pPr>
        <w:numPr>
          <w:ilvl w:val="0"/>
          <w:numId w:val="56"/>
        </w:numPr>
        <w:suppressAutoHyphens w:val="0"/>
        <w:spacing w:after="0" w:line="360" w:lineRule="auto"/>
        <w:rPr>
          <w:rFonts w:ascii="Verdana" w:eastAsia="Verdana" w:hAnsi="Verdana" w:cs="Tahoma"/>
        </w:rPr>
      </w:pPr>
      <w:r w:rsidRPr="00CF4657">
        <w:rPr>
          <w:rFonts w:ascii="Verdana" w:eastAsia="Verdana" w:hAnsi="Verdana" w:cs="Tahoma"/>
        </w:rPr>
        <w:t>ponoszenie opłat związanych z uruchomieniem leasingu oraz kredytu inwestycyjnego.</w:t>
      </w:r>
    </w:p>
    <w:p w14:paraId="40B7D30F" w14:textId="77777777" w:rsidR="00CF4657" w:rsidRPr="00CF4657" w:rsidRDefault="00CF4657" w:rsidP="002D4464">
      <w:pPr>
        <w:numPr>
          <w:ilvl w:val="0"/>
          <w:numId w:val="44"/>
        </w:numPr>
        <w:suppressAutoHyphens w:val="0"/>
        <w:spacing w:after="0" w:line="360" w:lineRule="auto"/>
        <w:rPr>
          <w:rFonts w:ascii="Verdana" w:eastAsia="Verdana" w:hAnsi="Verdana" w:cs="Tahoma"/>
        </w:rPr>
      </w:pPr>
      <w:r w:rsidRPr="00CF4657">
        <w:rPr>
          <w:rFonts w:ascii="Verdana" w:eastAsia="Verdana" w:hAnsi="Verdana" w:cs="Tahoma"/>
        </w:rPr>
        <w:t>Odbiorca wsparcia zobowiązuje się utworzyć wszystkie miejsca pracy, na które otrzymał środki, w ciągu 3 miesięcy od dnia wypłaty wsparcia finansowego na utworzenie miejsca pracy</w:t>
      </w:r>
      <w:r w:rsidRPr="00CF4657">
        <w:rPr>
          <w:rFonts w:ascii="Verdana" w:eastAsia="Verdana" w:hAnsi="Verdana" w:cs="Tahoma"/>
          <w:vertAlign w:val="superscript"/>
        </w:rPr>
        <w:footnoteReference w:id="3"/>
      </w:r>
      <w:r w:rsidRPr="00CF4657">
        <w:rPr>
          <w:rFonts w:ascii="Verdana" w:eastAsia="Verdana" w:hAnsi="Verdana" w:cs="Tahoma"/>
        </w:rPr>
        <w:t>.</w:t>
      </w:r>
    </w:p>
    <w:p w14:paraId="6728AF94" w14:textId="77777777" w:rsidR="00CF4657" w:rsidRPr="00CF4657" w:rsidRDefault="00CF4657" w:rsidP="002D4464">
      <w:pPr>
        <w:numPr>
          <w:ilvl w:val="0"/>
          <w:numId w:val="44"/>
        </w:numPr>
        <w:suppressAutoHyphens w:val="0"/>
        <w:spacing w:after="0" w:line="360" w:lineRule="auto"/>
        <w:rPr>
          <w:rFonts w:ascii="Verdana" w:eastAsia="Verdana" w:hAnsi="Verdana" w:cs="Tahoma"/>
        </w:rPr>
      </w:pPr>
      <w:r w:rsidRPr="00CF4657">
        <w:rPr>
          <w:rFonts w:ascii="Verdana" w:eastAsia="Verdana" w:hAnsi="Verdana" w:cs="Tahoma"/>
        </w:rPr>
        <w:t>W uzasadnionych przypadkach termin wskazany w ust. 3 może zostać wydłużony o dodatkowe 30 dni. Za uzasadniony przypadek należy uznać wystąpienie czynników zewnętrznych niezależnych od Odbiorcy wsparcia, które uniemożliwiają mu zatrudnienie osoby w terminie np. problem z uzyskaniem pozwoleń, odbiory techniczne itp. Warunkiem wydłużenia terminu na utworzenie miejsca/miejsc pracy jest poinformowanie Operatora przez Odbiorcę wsparcia o wystąpieniu wskazanych czynników oraz uzyskanie zgody na zatrudnienie w terminie późniejszym.</w:t>
      </w:r>
    </w:p>
    <w:p w14:paraId="1EE4A566" w14:textId="77777777" w:rsidR="00CF4657" w:rsidRPr="00CF4657" w:rsidRDefault="00CF4657" w:rsidP="002D4464">
      <w:pPr>
        <w:numPr>
          <w:ilvl w:val="0"/>
          <w:numId w:val="44"/>
        </w:numPr>
        <w:suppressAutoHyphens w:val="0"/>
        <w:spacing w:after="0" w:line="360" w:lineRule="auto"/>
        <w:rPr>
          <w:rFonts w:ascii="Verdana" w:eastAsia="Verdana" w:hAnsi="Verdana" w:cs="Tahoma"/>
        </w:rPr>
      </w:pPr>
      <w:r w:rsidRPr="00CF4657">
        <w:rPr>
          <w:rFonts w:ascii="Verdana" w:eastAsia="Verdana" w:hAnsi="Verdana" w:cs="Tahoma"/>
        </w:rPr>
        <w:t>Za dzień utworzenia miejsca pracy uznaje się datę rozpoczęcia pracy nowozatrudnionej osoby.</w:t>
      </w:r>
    </w:p>
    <w:p w14:paraId="44A9EB5C" w14:textId="77777777" w:rsidR="00CF4657" w:rsidRPr="00CF4657" w:rsidRDefault="00CF4657" w:rsidP="002D4464">
      <w:pPr>
        <w:numPr>
          <w:ilvl w:val="0"/>
          <w:numId w:val="44"/>
        </w:numPr>
        <w:suppressAutoHyphens w:val="0"/>
        <w:spacing w:after="0" w:line="360" w:lineRule="auto"/>
        <w:rPr>
          <w:rFonts w:ascii="Verdana" w:eastAsia="Verdana" w:hAnsi="Verdana" w:cs="Tahoma"/>
        </w:rPr>
      </w:pPr>
      <w:r w:rsidRPr="00CF4657">
        <w:rPr>
          <w:rFonts w:ascii="Verdana" w:eastAsia="Verdana" w:hAnsi="Verdana" w:cs="Tahoma"/>
        </w:rPr>
        <w:t>Odbiorca wsparcia zobowiązuje się, że na miejscu pracy utworzonym ze środków wsparcia finansowego, zatrudni na podstawie umowy o pracę lub spółdzielczej umowy o pracę wyłącznie osobę spełniającą poniższe kryteria:</w:t>
      </w:r>
    </w:p>
    <w:p w14:paraId="45B6EFD4" w14:textId="77777777" w:rsidR="00CF4657" w:rsidRPr="00CF4657" w:rsidRDefault="00CF4657" w:rsidP="002D4464">
      <w:pPr>
        <w:numPr>
          <w:ilvl w:val="0"/>
          <w:numId w:val="57"/>
        </w:numPr>
        <w:suppressAutoHyphens w:val="0"/>
        <w:spacing w:after="0" w:line="360" w:lineRule="auto"/>
        <w:ind w:left="993" w:hanging="283"/>
        <w:rPr>
          <w:rFonts w:ascii="Verdana" w:eastAsia="Verdana" w:hAnsi="Verdana" w:cs="Tahoma"/>
        </w:rPr>
      </w:pPr>
      <w:r w:rsidRPr="00CF4657">
        <w:rPr>
          <w:rFonts w:ascii="Verdana" w:eastAsia="Verdana" w:hAnsi="Verdana" w:cs="Tahoma"/>
        </w:rPr>
        <w:lastRenderedPageBreak/>
        <w:t>zamieszkuje na terenie objętym działaniem Ośrodka Wsparcia Ekonomii Społecznej w …………………….…, tj. powiaty ………………………………………</w:t>
      </w:r>
      <w:r w:rsidRPr="00CF4657">
        <w:rPr>
          <w:rFonts w:ascii="Verdana" w:eastAsia="Verdana" w:hAnsi="Verdana" w:cs="Tahoma"/>
          <w:vertAlign w:val="superscript"/>
        </w:rPr>
        <w:footnoteReference w:id="4"/>
      </w:r>
      <w:r w:rsidRPr="00CF4657">
        <w:rPr>
          <w:rFonts w:ascii="Verdana" w:eastAsia="Verdana" w:hAnsi="Verdana" w:cs="Tahoma"/>
        </w:rPr>
        <w:t xml:space="preserve">; </w:t>
      </w:r>
    </w:p>
    <w:p w14:paraId="161B75D4" w14:textId="77777777" w:rsidR="00CF4657" w:rsidRPr="00CF4657" w:rsidRDefault="00CF4657" w:rsidP="002D4464">
      <w:pPr>
        <w:numPr>
          <w:ilvl w:val="0"/>
          <w:numId w:val="57"/>
        </w:numPr>
        <w:suppressAutoHyphens w:val="0"/>
        <w:spacing w:after="0" w:line="360" w:lineRule="auto"/>
        <w:ind w:left="993" w:hanging="283"/>
        <w:rPr>
          <w:rFonts w:ascii="Verdana" w:eastAsia="Verdana" w:hAnsi="Verdana" w:cs="Tahoma"/>
        </w:rPr>
      </w:pPr>
      <w:r w:rsidRPr="00CF4657">
        <w:rPr>
          <w:rFonts w:ascii="Verdana" w:eastAsia="Verdana" w:hAnsi="Verdana" w:cs="Tahoma"/>
        </w:rPr>
        <w:t>należy do kategorii osób wskazanych w art. 2 pkt 6 ustawy z dnia 5 sierpnia 2022 r. o ekonomii społecznej;</w:t>
      </w:r>
    </w:p>
    <w:p w14:paraId="36840961" w14:textId="77777777" w:rsidR="00CF4657" w:rsidRPr="00CF4657" w:rsidRDefault="00CF4657" w:rsidP="002D4464">
      <w:pPr>
        <w:numPr>
          <w:ilvl w:val="0"/>
          <w:numId w:val="57"/>
        </w:numPr>
        <w:suppressAutoHyphens w:val="0"/>
        <w:spacing w:after="0" w:line="360" w:lineRule="auto"/>
        <w:ind w:left="993" w:hanging="283"/>
        <w:rPr>
          <w:rFonts w:ascii="Verdana" w:eastAsia="Verdana" w:hAnsi="Verdana" w:cs="Tahoma"/>
        </w:rPr>
      </w:pPr>
      <w:r w:rsidRPr="00CF4657">
        <w:rPr>
          <w:rFonts w:ascii="Verdana" w:eastAsia="Verdana" w:hAnsi="Verdana" w:cs="Tahoma"/>
        </w:rPr>
        <w:t>w momencie przystępowania do projektu „…………………………..” jest osobą bezrobotną w rozumieniu Wytycznych EFS+;</w:t>
      </w:r>
    </w:p>
    <w:p w14:paraId="02688D08" w14:textId="77777777" w:rsidR="00CF4657" w:rsidRPr="00CF4657" w:rsidRDefault="00CF4657" w:rsidP="002D4464">
      <w:pPr>
        <w:numPr>
          <w:ilvl w:val="0"/>
          <w:numId w:val="57"/>
        </w:numPr>
        <w:suppressAutoHyphens w:val="0"/>
        <w:spacing w:after="0" w:line="360" w:lineRule="auto"/>
        <w:ind w:left="993" w:hanging="283"/>
        <w:rPr>
          <w:rFonts w:ascii="Verdana" w:eastAsia="Verdana" w:hAnsi="Verdana" w:cs="Tahoma"/>
        </w:rPr>
      </w:pPr>
      <w:r w:rsidRPr="00CF4657">
        <w:rPr>
          <w:rFonts w:ascii="Verdana" w:eastAsia="Verdana" w:hAnsi="Verdana" w:cs="Tahoma"/>
        </w:rPr>
        <w:t xml:space="preserve">w terminie 12 miesięcy poprzedzających </w:t>
      </w:r>
      <w:r w:rsidRPr="00CF4657">
        <w:rPr>
          <w:rFonts w:ascii="Verdana" w:eastAsia="Verdana" w:hAnsi="Verdana" w:cs="Tahoma"/>
          <w:highlight w:val="white"/>
        </w:rPr>
        <w:t>złożenie wniosku o udzielenie wsparc</w:t>
      </w:r>
      <w:r w:rsidRPr="00CF4657">
        <w:rPr>
          <w:rFonts w:ascii="Verdana" w:eastAsia="Verdana" w:hAnsi="Verdana" w:cs="Tahoma"/>
        </w:rPr>
        <w:t>ia finansowego lub moment zatrudnienia osoba ta nie pracowała u Odbiorcy wsparcia na podstawie umowy o pracę, spółdzielczej umowy o pracę lub umów cywilnoprawnych, za wyjątkiem osób odbywających staż</w:t>
      </w:r>
      <w:r w:rsidRPr="00CF4657">
        <w:rPr>
          <w:rFonts w:ascii="Verdana" w:eastAsia="Verdana" w:hAnsi="Verdana" w:cs="Tahoma"/>
          <w:vertAlign w:val="superscript"/>
        </w:rPr>
        <w:footnoteReference w:id="5"/>
      </w:r>
      <w:r w:rsidRPr="00CF4657">
        <w:rPr>
          <w:rFonts w:ascii="Verdana" w:eastAsia="Verdana" w:hAnsi="Verdana" w:cs="Tahoma"/>
        </w:rPr>
        <w:t>.</w:t>
      </w:r>
    </w:p>
    <w:p w14:paraId="7FF7279F" w14:textId="77777777" w:rsidR="00CF4657" w:rsidRPr="00CF4657" w:rsidRDefault="00CF4657" w:rsidP="002D4464">
      <w:pPr>
        <w:spacing w:after="0" w:line="360" w:lineRule="auto"/>
        <w:jc w:val="center"/>
        <w:rPr>
          <w:rFonts w:ascii="Verdana" w:eastAsia="Verdana" w:hAnsi="Verdana" w:cs="Tahoma"/>
          <w:b/>
        </w:rPr>
      </w:pPr>
    </w:p>
    <w:p w14:paraId="47B7F60D"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5</w:t>
      </w:r>
      <w:r w:rsidRPr="00CF4657">
        <w:rPr>
          <w:rFonts w:ascii="Verdana" w:eastAsia="Verdana" w:hAnsi="Verdana" w:cs="Tahoma"/>
          <w:b/>
        </w:rPr>
        <w:br/>
        <w:t>Przeznaczenie wsparcia finansowego na utrzymanie miejsca pracy</w:t>
      </w:r>
    </w:p>
    <w:p w14:paraId="776721DE" w14:textId="77777777" w:rsidR="00CF4657" w:rsidRPr="00CF4657" w:rsidRDefault="00CF4657" w:rsidP="002D4464">
      <w:pPr>
        <w:numPr>
          <w:ilvl w:val="0"/>
          <w:numId w:val="53"/>
        </w:numPr>
        <w:suppressAutoHyphens w:val="0"/>
        <w:spacing w:after="0" w:line="360" w:lineRule="auto"/>
        <w:rPr>
          <w:rFonts w:ascii="Verdana" w:eastAsia="Verdana" w:hAnsi="Verdana" w:cs="Tahoma"/>
        </w:rPr>
      </w:pPr>
      <w:r w:rsidRPr="00CF4657">
        <w:rPr>
          <w:rFonts w:ascii="Verdana" w:eastAsia="Verdana" w:hAnsi="Verdana" w:cs="Tahoma"/>
        </w:rPr>
        <w:t>Stawka jednostkowa na utrzymanie miejsca pracy w przedsiębiorstwie społecznym obejmuje środki finansowe przyznane Odbiorcy wsparcia na utrzymanie miejsca pracy przez okres 12 miesięcy (tj. od 1 do 12 miesiąca), które zostało przez Odbiorcę wsparcia utworzone w ramach stawki na utworzenie miejsca pracy.</w:t>
      </w:r>
    </w:p>
    <w:p w14:paraId="4A8B36FC" w14:textId="77777777" w:rsidR="00CF4657" w:rsidRPr="00CF4657" w:rsidRDefault="00CF4657" w:rsidP="002D4464">
      <w:pPr>
        <w:numPr>
          <w:ilvl w:val="0"/>
          <w:numId w:val="53"/>
        </w:numPr>
        <w:suppressAutoHyphens w:val="0"/>
        <w:spacing w:after="0" w:line="360" w:lineRule="auto"/>
        <w:rPr>
          <w:rFonts w:ascii="Verdana" w:eastAsia="Verdana" w:hAnsi="Verdana" w:cs="Tahoma"/>
        </w:rPr>
      </w:pPr>
      <w:r w:rsidRPr="00CF4657">
        <w:rPr>
          <w:rFonts w:ascii="Verdana" w:eastAsia="Verdana" w:hAnsi="Verdana" w:cs="Tahoma"/>
        </w:rPr>
        <w:t>Odbiorca wsparcia, w ramach stawki jednostkowej na utrzymanie miejsca pracy, będzie pokrywał koszty funkcjonowania miejsca pracy w pierwszym okresie od utworzenia, tj. m.in.:</w:t>
      </w:r>
    </w:p>
    <w:p w14:paraId="59C94CC5" w14:textId="77777777" w:rsidR="00CF4657" w:rsidRPr="00CF4657" w:rsidRDefault="00CF4657" w:rsidP="002D4464">
      <w:pPr>
        <w:numPr>
          <w:ilvl w:val="0"/>
          <w:numId w:val="45"/>
        </w:numPr>
        <w:suppressAutoHyphens w:val="0"/>
        <w:spacing w:after="0" w:line="360" w:lineRule="auto"/>
        <w:rPr>
          <w:rFonts w:ascii="Verdana" w:eastAsia="Verdana" w:hAnsi="Verdana" w:cs="Tahoma"/>
        </w:rPr>
      </w:pPr>
      <w:r w:rsidRPr="00CF4657">
        <w:rPr>
          <w:rFonts w:ascii="Verdana" w:eastAsia="Verdana" w:hAnsi="Verdana" w:cs="Tahoma"/>
        </w:rPr>
        <w:t>koszty zatrudnienia (w tym wynagrodzenia) osoby na nowo utworzonym miejscu pracy,</w:t>
      </w:r>
    </w:p>
    <w:p w14:paraId="1A92F8A3" w14:textId="77777777" w:rsidR="00CF4657" w:rsidRPr="00CF4657" w:rsidRDefault="00CF4657" w:rsidP="002D4464">
      <w:pPr>
        <w:numPr>
          <w:ilvl w:val="0"/>
          <w:numId w:val="45"/>
        </w:numPr>
        <w:suppressAutoHyphens w:val="0"/>
        <w:spacing w:after="0" w:line="360" w:lineRule="auto"/>
        <w:rPr>
          <w:rFonts w:ascii="Verdana" w:eastAsia="Verdana" w:hAnsi="Verdana" w:cs="Tahoma"/>
        </w:rPr>
      </w:pPr>
      <w:r w:rsidRPr="00CF4657">
        <w:rPr>
          <w:rFonts w:ascii="Verdana" w:eastAsia="Verdana" w:hAnsi="Verdana" w:cs="Tahoma"/>
        </w:rPr>
        <w:t>koszty obowiązkowych opłat, tj. np. składki na ubezpieczenie społeczne, zdrowotne,</w:t>
      </w:r>
    </w:p>
    <w:p w14:paraId="13593B3E" w14:textId="77777777" w:rsidR="00CF4657" w:rsidRPr="00CF4657" w:rsidRDefault="00CF4657" w:rsidP="002D4464">
      <w:pPr>
        <w:numPr>
          <w:ilvl w:val="0"/>
          <w:numId w:val="45"/>
        </w:numPr>
        <w:suppressAutoHyphens w:val="0"/>
        <w:spacing w:after="0" w:line="360" w:lineRule="auto"/>
        <w:rPr>
          <w:rFonts w:ascii="Verdana" w:eastAsia="Verdana" w:hAnsi="Verdana" w:cs="Tahoma"/>
        </w:rPr>
      </w:pPr>
      <w:r w:rsidRPr="00CF4657">
        <w:rPr>
          <w:rFonts w:ascii="Verdana" w:eastAsia="Verdana" w:hAnsi="Verdana" w:cs="Tahoma"/>
        </w:rPr>
        <w:lastRenderedPageBreak/>
        <w:t>bieżące niezbędne wydatki dotyczące stanowiska pracy, bez których funkcjonowanie Odbiorcy wsparcia nie może się odbywać.</w:t>
      </w:r>
    </w:p>
    <w:p w14:paraId="61426B93" w14:textId="77777777" w:rsidR="00CF4657" w:rsidRPr="00CF4657" w:rsidRDefault="00CF4657" w:rsidP="002D4464">
      <w:pPr>
        <w:spacing w:after="0" w:line="360" w:lineRule="auto"/>
        <w:ind w:left="1068"/>
        <w:rPr>
          <w:rFonts w:ascii="Verdana" w:eastAsia="Verdana" w:hAnsi="Verdana" w:cs="Tahoma"/>
        </w:rPr>
      </w:pPr>
    </w:p>
    <w:p w14:paraId="4C25CD21"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6</w:t>
      </w:r>
    </w:p>
    <w:p w14:paraId="613B45F3"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xml:space="preserve">Obowiązki Odbiorcy wsparcia związane z zatrudnieniem </w:t>
      </w:r>
    </w:p>
    <w:p w14:paraId="39F768C0"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t>Odbiorca wsparcia, w stosunku do każdej osoby planowanej do zatrudnienia na miejscu pracy utworzonym przy wsparciu finansowym objętym niniejszą Umową, zobowiązuje się pozyskać oraz przedłożyć Operatorowi dokumenty potwierdzające kwalifikowalność tej osoby.</w:t>
      </w:r>
    </w:p>
    <w:p w14:paraId="637A4FAF"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t>Dokumentami, o których mowa w ust. 1, są w szczególności:</w:t>
      </w:r>
    </w:p>
    <w:p w14:paraId="664FE6C8" w14:textId="77777777" w:rsidR="00CF4657" w:rsidRPr="00CF4657" w:rsidRDefault="00CF4657" w:rsidP="002D4464">
      <w:pPr>
        <w:numPr>
          <w:ilvl w:val="0"/>
          <w:numId w:val="64"/>
        </w:numPr>
        <w:suppressAutoHyphens w:val="0"/>
        <w:spacing w:after="0" w:line="360" w:lineRule="auto"/>
        <w:rPr>
          <w:rFonts w:ascii="Verdana" w:eastAsia="Verdana" w:hAnsi="Verdana" w:cs="Tahoma"/>
        </w:rPr>
      </w:pPr>
      <w:r w:rsidRPr="00CF4657">
        <w:rPr>
          <w:rFonts w:ascii="Verdana" w:eastAsia="Verdana" w:hAnsi="Verdana" w:cs="Tahoma"/>
        </w:rPr>
        <w:t>deklaracja uczestnictwa w projekcie OWES</w:t>
      </w:r>
      <w:r w:rsidRPr="00CF4657">
        <w:rPr>
          <w:rFonts w:ascii="Verdana" w:eastAsia="Verdana" w:hAnsi="Verdana" w:cs="Tahoma"/>
          <w:vertAlign w:val="superscript"/>
        </w:rPr>
        <w:footnoteReference w:id="6"/>
      </w:r>
      <w:r w:rsidRPr="00CF4657">
        <w:rPr>
          <w:rFonts w:ascii="Verdana" w:eastAsia="Verdana" w:hAnsi="Verdana" w:cs="Tahoma"/>
        </w:rPr>
        <w:t>;</w:t>
      </w:r>
    </w:p>
    <w:p w14:paraId="22556A50" w14:textId="77777777" w:rsidR="00CF4657" w:rsidRPr="00CF4657" w:rsidRDefault="00CF4657" w:rsidP="002D4464">
      <w:pPr>
        <w:numPr>
          <w:ilvl w:val="0"/>
          <w:numId w:val="64"/>
        </w:numPr>
        <w:suppressAutoHyphens w:val="0"/>
        <w:spacing w:after="0" w:line="360" w:lineRule="auto"/>
        <w:rPr>
          <w:rFonts w:ascii="Verdana" w:eastAsia="Verdana" w:hAnsi="Verdana" w:cs="Tahoma"/>
        </w:rPr>
      </w:pPr>
      <w:r w:rsidRPr="00CF4657">
        <w:rPr>
          <w:rFonts w:ascii="Verdana" w:eastAsia="Verdana" w:hAnsi="Verdana" w:cs="Tahoma"/>
        </w:rPr>
        <w:t>aktualne zaświadczenie o zgłoszeniu do obowiązkowych ubezpieczeń lub inny dokument wydany przez Zakład Ubezpieczeń Społecznych albo zaświadczenie z Powiatowego Urzędu Pracy, z którego treści powinno wynikać, że kandydat/ka do zatrudnienia jest osobą bezrobotną w rozumieniu Wytycznych EFS+, a ponadto, że w okresie 12 miesięcy poprzedzających złożenie wniosku o udzielenie wsparcia finansowego osoba ta nie była zatrudniona u Odbiorcy wsparcia na podstawie umowy o pracę lub umowy cywilnoprawnej</w:t>
      </w:r>
      <w:r w:rsidRPr="00CF4657">
        <w:rPr>
          <w:rFonts w:ascii="Verdana" w:eastAsia="Verdana" w:hAnsi="Verdana" w:cs="Tahoma"/>
          <w:vertAlign w:val="superscript"/>
        </w:rPr>
        <w:footnoteReference w:id="7"/>
      </w:r>
      <w:r w:rsidRPr="00CF4657">
        <w:rPr>
          <w:rFonts w:ascii="Verdana" w:eastAsia="Verdana" w:hAnsi="Verdana" w:cs="Tahoma"/>
        </w:rPr>
        <w:t>;</w:t>
      </w:r>
    </w:p>
    <w:p w14:paraId="41DC48DE" w14:textId="77777777" w:rsidR="00CF4657" w:rsidRPr="00CF4657" w:rsidRDefault="00CF4657" w:rsidP="002D4464">
      <w:pPr>
        <w:numPr>
          <w:ilvl w:val="0"/>
          <w:numId w:val="64"/>
        </w:numPr>
        <w:suppressAutoHyphens w:val="0"/>
        <w:spacing w:after="0" w:line="360" w:lineRule="auto"/>
        <w:rPr>
          <w:rFonts w:ascii="Verdana" w:eastAsia="Verdana" w:hAnsi="Verdana" w:cs="Tahoma"/>
        </w:rPr>
      </w:pPr>
      <w:r w:rsidRPr="00CF4657">
        <w:rPr>
          <w:rFonts w:ascii="Verdana" w:eastAsia="Verdana" w:hAnsi="Verdana" w:cs="Tahoma"/>
        </w:rPr>
        <w:t xml:space="preserve">orzeczenie o niepełnosprawności lub inny dokument potwierdzający stopień niepełnosprawności w przypadku utworzenia w wymiarze co najmniej ¼ etatu miejsca pracy dla osób z niepełnosprawnościami sprzężonymi lub ze znacznym stopniem niepełnosprawności; </w:t>
      </w:r>
    </w:p>
    <w:p w14:paraId="3AE44344" w14:textId="77777777" w:rsidR="00CF4657" w:rsidRPr="00CF4657" w:rsidRDefault="00CF4657" w:rsidP="002D4464">
      <w:pPr>
        <w:numPr>
          <w:ilvl w:val="0"/>
          <w:numId w:val="64"/>
        </w:numPr>
        <w:suppressAutoHyphens w:val="0"/>
        <w:spacing w:after="0" w:line="360" w:lineRule="auto"/>
        <w:rPr>
          <w:rFonts w:ascii="Verdana" w:eastAsia="Verdana" w:hAnsi="Verdana" w:cs="Tahoma"/>
        </w:rPr>
      </w:pPr>
      <w:r w:rsidRPr="00CF4657">
        <w:rPr>
          <w:rFonts w:ascii="Verdana" w:eastAsia="Verdana" w:hAnsi="Verdana" w:cs="Tahoma"/>
        </w:rPr>
        <w:t>inne zaświadczenia potwierdzające status osoby zagrożonej wykluczeniem społecznym</w:t>
      </w:r>
      <w:r w:rsidRPr="00CF4657">
        <w:rPr>
          <w:rFonts w:ascii="Verdana" w:eastAsia="Verdana" w:hAnsi="Verdana" w:cs="Tahoma"/>
          <w:vertAlign w:val="superscript"/>
        </w:rPr>
        <w:footnoteReference w:id="8"/>
      </w:r>
      <w:r w:rsidRPr="00CF4657">
        <w:rPr>
          <w:rFonts w:ascii="Verdana" w:eastAsia="Verdana" w:hAnsi="Verdana" w:cs="Tahoma"/>
        </w:rPr>
        <w:t>.</w:t>
      </w:r>
    </w:p>
    <w:p w14:paraId="61F560A4"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lastRenderedPageBreak/>
        <w:t>Odbiorca wsparcia ma obowiązek przedłożyć Operatorowi dokumenty wymienione w ust. 2 co najmniej 5 dni roboczych przed planowanym podpisaniem umowy o pracę z daną osobą</w:t>
      </w:r>
      <w:r w:rsidRPr="00CF4657">
        <w:rPr>
          <w:rFonts w:ascii="Verdana" w:eastAsia="Verdana" w:hAnsi="Verdana" w:cs="Tahoma"/>
          <w:vertAlign w:val="superscript"/>
        </w:rPr>
        <w:footnoteReference w:id="9"/>
      </w:r>
      <w:r w:rsidRPr="00CF4657">
        <w:rPr>
          <w:rFonts w:ascii="Verdana" w:eastAsia="Verdana" w:hAnsi="Verdana" w:cs="Tahoma"/>
        </w:rPr>
        <w:t>.</w:t>
      </w:r>
    </w:p>
    <w:p w14:paraId="1D8964B9"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t>Pracownik Operatora w ciągu 3 dni roboczych poinformuje Odbiorcę wsparcia o wyniku weryfikacji kwalifikowalności danej osoby. Jeśli osoba spełnia przesłanki i została zakwalifikowana do uczestnictwa w projekcie, Odbiorca wsparcia może podpisać z tą osobą umowę o pracę/spółdzielczą umowę o pracę.</w:t>
      </w:r>
    </w:p>
    <w:p w14:paraId="3AE9CB53"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t>Nie później niż w ciągu 7 dni od dnia rozpoczęcia pracy nowozatrudnionej osoby, Odbiorca wsparcia ma obowiązek przekazać Operatorowi wsparcia następujące dokumenty:</w:t>
      </w:r>
    </w:p>
    <w:p w14:paraId="3629F8E2" w14:textId="77777777" w:rsidR="00CF4657" w:rsidRPr="00CF4657" w:rsidRDefault="00CF4657" w:rsidP="002D4464">
      <w:pPr>
        <w:numPr>
          <w:ilvl w:val="0"/>
          <w:numId w:val="42"/>
        </w:numPr>
        <w:suppressAutoHyphens w:val="0"/>
        <w:spacing w:after="0" w:line="360" w:lineRule="auto"/>
        <w:rPr>
          <w:rFonts w:ascii="Verdana" w:eastAsia="Verdana" w:hAnsi="Verdana" w:cs="Tahoma"/>
        </w:rPr>
      </w:pPr>
      <w:r w:rsidRPr="00CF4657">
        <w:rPr>
          <w:rFonts w:ascii="Verdana" w:eastAsia="Verdana" w:hAnsi="Verdana" w:cs="Tahoma"/>
        </w:rPr>
        <w:t>kopię umowy o pracę lub spółdzielczej umowy o pracę;</w:t>
      </w:r>
    </w:p>
    <w:p w14:paraId="033DC5C1" w14:textId="77777777" w:rsidR="00CF4657" w:rsidRPr="00CF4657" w:rsidRDefault="00CF4657" w:rsidP="002D4464">
      <w:pPr>
        <w:numPr>
          <w:ilvl w:val="0"/>
          <w:numId w:val="42"/>
        </w:numPr>
        <w:suppressAutoHyphens w:val="0"/>
        <w:spacing w:after="0" w:line="360" w:lineRule="auto"/>
        <w:rPr>
          <w:rFonts w:ascii="Verdana" w:eastAsia="Verdana" w:hAnsi="Verdana" w:cs="Tahoma"/>
        </w:rPr>
      </w:pPr>
      <w:r w:rsidRPr="00CF4657">
        <w:rPr>
          <w:rFonts w:ascii="Verdana" w:eastAsia="Verdana" w:hAnsi="Verdana" w:cs="Tahoma"/>
        </w:rPr>
        <w:t xml:space="preserve">kopię złożonego formularza ZUS ZUA. </w:t>
      </w:r>
    </w:p>
    <w:p w14:paraId="73D833CF"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t>Odbiorca wsparcia w przypadku każdej osoby zagrożonej wykluczeniem społecznym zatrudnionej na miejscu pracy utworzonym ze środków EFS+ ma obowiązek opracować i realizować, przez okres nie krótszy niż okres zatrudnienia danej osoby wymagany w związku z utrzymaniem i trwałością miejsca pracy, Indywidualny Plan Reintegracyjny. OWES zapewnia wsparcie w opracowaniu Planu, a także finansowanie jego realizacji. Szczegółowe warunki w tym zakresie określa Regulamin FPS.</w:t>
      </w:r>
    </w:p>
    <w:p w14:paraId="48487CF8"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t xml:space="preserve">W ciągu 20 dni kalendarzowych od zakończenia każdego miesiąca kalendarzowego Odbiorca wsparcia ma obowiązek przekazać Operatorowi dokumenty potwierdzające utrzymanie i trwałość miejsc pracy: </w:t>
      </w:r>
    </w:p>
    <w:p w14:paraId="1FEF0EBC" w14:textId="77777777" w:rsidR="00CF4657" w:rsidRPr="00CF4657" w:rsidRDefault="00CF4657" w:rsidP="002D4464">
      <w:pPr>
        <w:numPr>
          <w:ilvl w:val="0"/>
          <w:numId w:val="51"/>
        </w:numPr>
        <w:suppressAutoHyphens w:val="0"/>
        <w:spacing w:after="0" w:line="360" w:lineRule="auto"/>
        <w:rPr>
          <w:rFonts w:ascii="Verdana" w:eastAsia="Verdana" w:hAnsi="Verdana" w:cs="Tahoma"/>
        </w:rPr>
      </w:pPr>
      <w:r w:rsidRPr="00CF4657">
        <w:rPr>
          <w:rFonts w:ascii="Verdana" w:eastAsia="Verdana" w:hAnsi="Verdana" w:cs="Tahoma"/>
        </w:rPr>
        <w:t>potwierdzenie zapłaty wynagrodzenia pracownikowi/pracownikom zatrudnionym na stanowiskach pracy utworzonych ze środków EFS+;</w:t>
      </w:r>
    </w:p>
    <w:p w14:paraId="31151791" w14:textId="77777777" w:rsidR="00CF4657" w:rsidRPr="00CF4657" w:rsidRDefault="00CF4657" w:rsidP="002D4464">
      <w:pPr>
        <w:numPr>
          <w:ilvl w:val="0"/>
          <w:numId w:val="51"/>
        </w:numPr>
        <w:suppressAutoHyphens w:val="0"/>
        <w:spacing w:after="0" w:line="360" w:lineRule="auto"/>
        <w:rPr>
          <w:rFonts w:ascii="Verdana" w:eastAsia="Verdana" w:hAnsi="Verdana" w:cs="Tahoma"/>
        </w:rPr>
      </w:pPr>
      <w:r w:rsidRPr="00CF4657">
        <w:rPr>
          <w:rFonts w:ascii="Verdana" w:eastAsia="Verdana" w:hAnsi="Verdana" w:cs="Tahoma"/>
        </w:rPr>
        <w:t>kopię formularza ZUS DRA oraz potwierdzenie opłacenia składek ZUS za dany miesiąc;</w:t>
      </w:r>
    </w:p>
    <w:p w14:paraId="1135E447" w14:textId="77777777" w:rsidR="00CF4657" w:rsidRPr="00CF4657" w:rsidRDefault="00CF4657" w:rsidP="002D4464">
      <w:pPr>
        <w:numPr>
          <w:ilvl w:val="0"/>
          <w:numId w:val="51"/>
        </w:numPr>
        <w:suppressAutoHyphens w:val="0"/>
        <w:spacing w:after="0" w:line="360" w:lineRule="auto"/>
        <w:rPr>
          <w:rFonts w:ascii="Verdana" w:eastAsia="Verdana" w:hAnsi="Verdana" w:cs="Tahoma"/>
        </w:rPr>
      </w:pPr>
      <w:r w:rsidRPr="00CF4657">
        <w:rPr>
          <w:rFonts w:ascii="Verdana" w:eastAsia="Verdana" w:hAnsi="Verdana" w:cs="Tahoma"/>
        </w:rPr>
        <w:lastRenderedPageBreak/>
        <w:t>kopie raportów imiennych ZUS RCA dot. pracowników zatrudnionych na miejscach pracy utworzonych przy wsparciu finansowym;</w:t>
      </w:r>
    </w:p>
    <w:p w14:paraId="5B834006" w14:textId="77777777" w:rsidR="00CF4657" w:rsidRPr="00CF4657" w:rsidRDefault="00CF4657" w:rsidP="002D4464">
      <w:pPr>
        <w:numPr>
          <w:ilvl w:val="0"/>
          <w:numId w:val="51"/>
        </w:numPr>
        <w:suppressAutoHyphens w:val="0"/>
        <w:spacing w:after="0" w:line="360" w:lineRule="auto"/>
        <w:rPr>
          <w:rFonts w:ascii="Verdana" w:eastAsia="Verdana" w:hAnsi="Verdana" w:cs="Tahoma"/>
        </w:rPr>
      </w:pPr>
      <w:r w:rsidRPr="00CF4657">
        <w:rPr>
          <w:rFonts w:ascii="Verdana" w:eastAsia="Verdana" w:hAnsi="Verdana" w:cs="Tahoma"/>
        </w:rPr>
        <w:t>potwierdzenie zapłaty zaliczki na podatek dochodowy do Urzędu Skarbowego (PIT 4R).</w:t>
      </w:r>
    </w:p>
    <w:p w14:paraId="553C03EA"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t>W razie rozwiązania/wygaśnięcia umowy o pracę/spółdzielczej umowy o pracę zawartej z Uczestnikiem/ Uczestniczką projektu, Odbiorca wsparcia ma obowiązek poinformować Operatora o tym fakcie oraz przedstawić kopię świadectwa pracy tej osoby w ciągu 3 dni roboczych od ustania zatrudnienia, a następnie uzupełnić zatrudnienie, rekrutując kandydata/kandydatkę zgodnie z kryteriami zawartymi w § 4 ust. 6 Umowy.</w:t>
      </w:r>
    </w:p>
    <w:p w14:paraId="7A6F0AC3"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t>Po upływie okresu utrzymania i trwałości wszystkich miejsc pracy utworzonych z EFS+, Odbiorca wsparcia ma obowiązek w ciągu 10 dni roboczych przedłożyć Operatorowi dokumenty potwierdzające liczbę istniejących w podmiocie miejsc pracy np. zaświadczenie z ZUS o liczbie osób zgłoszonych do obowiązkowych ubezpieczeń (społecznych i zdrowotnego).</w:t>
      </w:r>
    </w:p>
    <w:p w14:paraId="10FCC41E" w14:textId="77777777" w:rsidR="00CF4657" w:rsidRPr="00CF4657" w:rsidRDefault="00CF4657" w:rsidP="002D4464">
      <w:pPr>
        <w:numPr>
          <w:ilvl w:val="0"/>
          <w:numId w:val="63"/>
        </w:numPr>
        <w:suppressAutoHyphens w:val="0"/>
        <w:spacing w:after="0" w:line="360" w:lineRule="auto"/>
        <w:rPr>
          <w:rFonts w:ascii="Verdana" w:eastAsia="Verdana" w:hAnsi="Verdana" w:cs="Tahoma"/>
        </w:rPr>
      </w:pPr>
      <w:r w:rsidRPr="00CF4657">
        <w:rPr>
          <w:rFonts w:ascii="Verdana" w:eastAsia="Verdana" w:hAnsi="Verdana" w:cs="Tahoma"/>
        </w:rPr>
        <w:t>Odbiorca wsparcia niezwłocznie po podpisaniu Umowy zobowiązuje się do umieszczenia informacji o otrzymaniu dofinansowania oraz zapewnia jej eksponowanie do momentu upływu okresu trwałości ostatniego z miejsc pracy, na które uzyskał dofinansowanie, poprzez co najmniej umieszczenie plakatu informacyjnego w formacie A3 w kolorze w widocznym miejscu realizacji działań oraz umieszczenie opisu na stronie internetowej Odbiorcy wsparcia (jeśli posiada) oraz w mediach społecznościowych (jeśli posiada), według wzoru udostępnionego przez Operatora.</w:t>
      </w:r>
    </w:p>
    <w:p w14:paraId="4BFC6E51" w14:textId="77777777" w:rsidR="00CF4657" w:rsidRPr="00CF4657" w:rsidRDefault="00CF4657" w:rsidP="002D4464">
      <w:pPr>
        <w:spacing w:after="0" w:line="360" w:lineRule="auto"/>
        <w:rPr>
          <w:rFonts w:ascii="Verdana" w:eastAsia="Verdana" w:hAnsi="Verdana" w:cs="Tahoma"/>
        </w:rPr>
      </w:pPr>
    </w:p>
    <w:p w14:paraId="2E20F4D7"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7</w:t>
      </w:r>
    </w:p>
    <w:p w14:paraId="415DA6A9"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xml:space="preserve">Trwałość miejsc pracy i przedsiębiorstwa społecznego </w:t>
      </w:r>
    </w:p>
    <w:p w14:paraId="40CF70F8" w14:textId="77777777" w:rsidR="00CF4657" w:rsidRPr="00CF4657" w:rsidRDefault="00CF4657" w:rsidP="002D4464">
      <w:pPr>
        <w:numPr>
          <w:ilvl w:val="0"/>
          <w:numId w:val="55"/>
        </w:numPr>
        <w:suppressAutoHyphens w:val="0"/>
        <w:spacing w:after="0" w:line="360" w:lineRule="auto"/>
        <w:rPr>
          <w:rFonts w:ascii="Verdana" w:eastAsia="Verdana" w:hAnsi="Verdana" w:cs="Tahoma"/>
        </w:rPr>
      </w:pPr>
      <w:r w:rsidRPr="00CF4657">
        <w:rPr>
          <w:rFonts w:ascii="Verdana" w:eastAsia="Verdana" w:hAnsi="Verdana" w:cs="Tahoma"/>
        </w:rPr>
        <w:t xml:space="preserve">Odbiorca wsparcia zobowiązuje się do utrzymania wszystkich utworzonych miejsc pracy, na które otrzymał wsparcie finansowe, przez okres 12 miesięcy od dnia utworzenia każdego z tych miejsc pracy oraz do zapewnienia ich trwałości przez 6 miesięcy od zakończenia okresu utrzymania miejsc pracy (mierzone od momentu upływu okresu 12 miesięcy </w:t>
      </w:r>
      <w:r w:rsidRPr="00CF4657">
        <w:rPr>
          <w:rFonts w:ascii="Verdana" w:eastAsia="Verdana" w:hAnsi="Verdana" w:cs="Tahoma"/>
        </w:rPr>
        <w:lastRenderedPageBreak/>
        <w:t>finansowania utrzymania miejsca pracy). Łączny czas istnienia każdego miejsca pracy wynosi co najmniej 18 miesięcy od dnia jego utworzenia, z zastrzeżeniem ust. 2 i 3.</w:t>
      </w:r>
    </w:p>
    <w:p w14:paraId="712DB02F" w14:textId="77777777" w:rsidR="00CF4657" w:rsidRPr="00CF4657" w:rsidRDefault="00CF4657" w:rsidP="002D4464">
      <w:pPr>
        <w:numPr>
          <w:ilvl w:val="0"/>
          <w:numId w:val="55"/>
        </w:numPr>
        <w:suppressAutoHyphens w:val="0"/>
        <w:spacing w:after="0" w:line="360" w:lineRule="auto"/>
        <w:rPr>
          <w:rFonts w:ascii="Verdana" w:eastAsia="Verdana" w:hAnsi="Verdana" w:cs="Tahoma"/>
        </w:rPr>
      </w:pPr>
      <w:r w:rsidRPr="00CF4657">
        <w:rPr>
          <w:rFonts w:ascii="Verdana" w:eastAsia="Verdana" w:hAnsi="Verdana" w:cs="Tahoma"/>
        </w:rPr>
        <w:t xml:space="preserve"> W okresie otrzymywania wsparcia finansowego na utrzymanie miejsca pracy Odbiorca wsparcia, za zgodą Operatora, może zmniejszyć wymiar etatu, na jaki zatrudniona jest osoba zagrożona wykluczeniem społecznym. Jeżeli to zmniejszenie wpływa na wysokość przysługującej Odbiorcy wsparcia stawki jednostkowej na utrzymanie miejsca pracy, zawarty zostanie aneks do Umowy, w którym za obowiązującą dla danego stanowiska pracy w całym 12-miesięcznym okresie będzie uznana stawka jednostkowa na utrzymanie miejsca pracy w mniejszym wymiarze etatu. Natomiast w okresie trwałości wymiar etatu nie może ulec zmniejszeniu względem wymiaru, jaki obowiązywał w okresie, gdy jego utrzymanie finansowane było w ramach stawki jednostkowej. </w:t>
      </w:r>
    </w:p>
    <w:p w14:paraId="00CCEFF7" w14:textId="77777777" w:rsidR="00CF4657" w:rsidRPr="00CF4657" w:rsidRDefault="00CF4657" w:rsidP="002D4464">
      <w:pPr>
        <w:numPr>
          <w:ilvl w:val="0"/>
          <w:numId w:val="55"/>
        </w:numPr>
        <w:suppressAutoHyphens w:val="0"/>
        <w:spacing w:after="0" w:line="360" w:lineRule="auto"/>
        <w:rPr>
          <w:rFonts w:ascii="Verdana" w:eastAsia="Verdana" w:hAnsi="Verdana" w:cs="Tahoma"/>
        </w:rPr>
      </w:pPr>
      <w:r w:rsidRPr="00CF4657">
        <w:rPr>
          <w:rFonts w:ascii="Verdana" w:eastAsia="Verdana" w:hAnsi="Verdana" w:cs="Tahoma"/>
        </w:rPr>
        <w:t>W okresie utrzymania i trwałości miejsca pracy zakończenie zatrudnienia danej osoby na nowo utworzonym miejscu pracy może nastąpić wyłącznie z przyczyn leżących po stronie pracownika i nie może się to wiązać z likwidacją miejsca pracy.</w:t>
      </w:r>
    </w:p>
    <w:p w14:paraId="511E97FE" w14:textId="77777777" w:rsidR="00CF4657" w:rsidRPr="00CF4657" w:rsidRDefault="00CF4657" w:rsidP="002D4464">
      <w:pPr>
        <w:numPr>
          <w:ilvl w:val="0"/>
          <w:numId w:val="55"/>
        </w:numPr>
        <w:suppressAutoHyphens w:val="0"/>
        <w:spacing w:after="0" w:line="360" w:lineRule="auto"/>
        <w:rPr>
          <w:rFonts w:ascii="Verdana" w:eastAsia="Verdana" w:hAnsi="Verdana" w:cs="Tahoma"/>
        </w:rPr>
      </w:pPr>
      <w:r w:rsidRPr="00CF4657">
        <w:rPr>
          <w:rFonts w:ascii="Verdana" w:eastAsia="Verdana" w:hAnsi="Verdana" w:cs="Tahoma"/>
        </w:rPr>
        <w:t>Dopuszcza się przerwy w zatrudnieniu nie dłuższe niż łącznie 30 dni kalendarzowych w okresie 12 miesięcy uprawniających do kwalifikowania stawki jednostkowej, zaś każdy kolejny dzień przerwy (ponad dopuszczalne 30 dni) odpowiednio wydłuża okres utrzymania miejsca pracy. Sytuacje tego rodzaju są szczegółowo badane przez Operatora, który wydaje decyzję o zasadności i okresie, o jaki należy wydłużyć okres utrzymania miejsca pracy.</w:t>
      </w:r>
    </w:p>
    <w:p w14:paraId="1DB9CD22" w14:textId="77777777" w:rsidR="00CF4657" w:rsidRPr="00CF4657" w:rsidRDefault="00CF4657" w:rsidP="002D4464">
      <w:pPr>
        <w:numPr>
          <w:ilvl w:val="0"/>
          <w:numId w:val="55"/>
        </w:numPr>
        <w:suppressAutoHyphens w:val="0"/>
        <w:spacing w:after="0" w:line="360" w:lineRule="auto"/>
        <w:rPr>
          <w:rFonts w:ascii="Verdana" w:eastAsia="Verdana" w:hAnsi="Verdana" w:cs="Tahoma"/>
        </w:rPr>
      </w:pPr>
      <w:r w:rsidRPr="00CF4657">
        <w:rPr>
          <w:rFonts w:ascii="Verdana" w:eastAsia="Verdana" w:hAnsi="Verdana" w:cs="Tahoma"/>
        </w:rPr>
        <w:t>Odbiorca wsparcia zobowiązuje się do zapewnienia trwałości przedsiębiorstwa społecznego, co oznacza:</w:t>
      </w:r>
    </w:p>
    <w:p w14:paraId="7BFF58D4" w14:textId="77777777" w:rsidR="00CF4657" w:rsidRPr="00CF4657" w:rsidRDefault="00CF4657" w:rsidP="002D4464">
      <w:pPr>
        <w:numPr>
          <w:ilvl w:val="0"/>
          <w:numId w:val="43"/>
        </w:numPr>
        <w:suppressAutoHyphens w:val="0"/>
        <w:spacing w:after="0" w:line="360" w:lineRule="auto"/>
        <w:ind w:left="1275"/>
        <w:rPr>
          <w:rFonts w:ascii="Verdana" w:eastAsia="Verdana" w:hAnsi="Verdana" w:cs="Tahoma"/>
        </w:rPr>
      </w:pPr>
      <w:r w:rsidRPr="00CF4657">
        <w:rPr>
          <w:rFonts w:ascii="Verdana" w:eastAsia="Verdana" w:hAnsi="Verdana" w:cs="Tahoma"/>
        </w:rPr>
        <w:t>utrzymanie statusu przedsiębiorstwa społecznego przez okres utrzymania i trwałości miejsc pracy utworzonych w ramach niniejszej Umowy*;</w:t>
      </w:r>
    </w:p>
    <w:p w14:paraId="0DFFC829" w14:textId="77777777" w:rsidR="00CF4657" w:rsidRPr="00CF4657" w:rsidRDefault="00CF4657" w:rsidP="002D4464">
      <w:pPr>
        <w:numPr>
          <w:ilvl w:val="0"/>
          <w:numId w:val="43"/>
        </w:numPr>
        <w:suppressAutoHyphens w:val="0"/>
        <w:spacing w:after="0" w:line="360" w:lineRule="auto"/>
        <w:ind w:left="1275"/>
        <w:rPr>
          <w:rFonts w:ascii="Verdana" w:eastAsia="Verdana" w:hAnsi="Verdana" w:cs="Tahoma"/>
        </w:rPr>
      </w:pPr>
      <w:r w:rsidRPr="00CF4657">
        <w:rPr>
          <w:rFonts w:ascii="Verdana" w:eastAsia="Verdana" w:hAnsi="Verdana" w:cs="Tahoma"/>
        </w:rPr>
        <w:lastRenderedPageBreak/>
        <w:t>uzyskanie statusu przedsiębiorstwa społecznego przed upływem 6 miesięcy od dnia utworzenia miejsca pracy</w:t>
      </w:r>
      <w:r w:rsidRPr="00CF4657">
        <w:rPr>
          <w:rFonts w:ascii="Verdana" w:eastAsia="Verdana" w:hAnsi="Verdana" w:cs="Tahoma"/>
          <w:vertAlign w:val="superscript"/>
        </w:rPr>
        <w:footnoteReference w:id="10"/>
      </w:r>
      <w:r w:rsidRPr="00CF4657">
        <w:rPr>
          <w:rFonts w:ascii="Verdana" w:eastAsia="Verdana" w:hAnsi="Verdana" w:cs="Tahoma"/>
        </w:rPr>
        <w:t>, a następnie utrzymanie tego statusu przez okres utrzymania i trwałości miejsc pracy utworzonych w ramach niniejszej Umowy*;</w:t>
      </w:r>
    </w:p>
    <w:p w14:paraId="28AE8C36" w14:textId="77777777" w:rsidR="00CF4657" w:rsidRPr="00CF4657" w:rsidRDefault="00CF4657" w:rsidP="002D4464">
      <w:pPr>
        <w:numPr>
          <w:ilvl w:val="0"/>
          <w:numId w:val="43"/>
        </w:numPr>
        <w:suppressAutoHyphens w:val="0"/>
        <w:spacing w:after="0" w:line="360" w:lineRule="auto"/>
        <w:ind w:left="1275"/>
        <w:rPr>
          <w:rFonts w:ascii="Verdana" w:eastAsia="Verdana" w:hAnsi="Verdana" w:cs="Tahoma"/>
        </w:rPr>
      </w:pPr>
      <w:r w:rsidRPr="00CF4657">
        <w:rPr>
          <w:rFonts w:ascii="Verdana" w:eastAsia="Verdana" w:hAnsi="Verdana" w:cs="Tahoma"/>
        </w:rPr>
        <w:t>zapewnienie, że przed upływem 3 lat od rozliczenia wsparcia finansowego Odbiorca wsparcia nie przekształci się w podmiot gospodarczy niespełniający definicji podmiotu ekonomii społecznej, a w przypadku likwidacji tego podmiotu – zapewnienie, że majątek zakupiony w związku z udzieleniem wsparcia finansowego na utworzenie i utrzymanie miejsc pracy zostanie ponownie wykorzystany na wsparcie przedsiębiorstw społecznych, o ile przepisy prawa nie stanowią inaczej.</w:t>
      </w:r>
    </w:p>
    <w:p w14:paraId="4B45B9C0" w14:textId="77777777" w:rsidR="00CF4657" w:rsidRPr="00CF4657" w:rsidRDefault="00CF4657" w:rsidP="002D4464">
      <w:pPr>
        <w:spacing w:after="0" w:line="360" w:lineRule="auto"/>
        <w:rPr>
          <w:rFonts w:ascii="Verdana" w:eastAsia="Verdana" w:hAnsi="Verdana" w:cs="Tahoma"/>
        </w:rPr>
      </w:pPr>
    </w:p>
    <w:p w14:paraId="4CF3D530"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8</w:t>
      </w:r>
    </w:p>
    <w:p w14:paraId="4146757E"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Monitoring i kontrola</w:t>
      </w:r>
    </w:p>
    <w:p w14:paraId="4716418F" w14:textId="77777777" w:rsidR="00CF4657" w:rsidRPr="00CF4657" w:rsidRDefault="00CF4657" w:rsidP="002D4464">
      <w:pPr>
        <w:numPr>
          <w:ilvl w:val="0"/>
          <w:numId w:val="48"/>
        </w:numPr>
        <w:suppressAutoHyphens w:val="0"/>
        <w:spacing w:after="0" w:line="360" w:lineRule="auto"/>
        <w:rPr>
          <w:rFonts w:ascii="Verdana" w:eastAsia="Verdana" w:hAnsi="Verdana" w:cs="Tahoma"/>
        </w:rPr>
      </w:pPr>
      <w:r w:rsidRPr="00CF4657">
        <w:rPr>
          <w:rFonts w:ascii="Verdana" w:eastAsia="Verdana" w:hAnsi="Verdana" w:cs="Tahoma"/>
        </w:rPr>
        <w:t>Prawidłowość wykonania postanowień niniejszej Umowy przez Odbiorcę wsparcia będzie podlegać monitoringowi i kontroli prowadzonej przez Operatora.</w:t>
      </w:r>
    </w:p>
    <w:p w14:paraId="3BDDDC2C" w14:textId="77777777" w:rsidR="00CF4657" w:rsidRPr="00CF4657" w:rsidRDefault="00CF4657" w:rsidP="002D4464">
      <w:pPr>
        <w:numPr>
          <w:ilvl w:val="0"/>
          <w:numId w:val="48"/>
        </w:numPr>
        <w:suppressAutoHyphens w:val="0"/>
        <w:spacing w:after="0" w:line="360" w:lineRule="auto"/>
        <w:rPr>
          <w:rFonts w:ascii="Verdana" w:eastAsia="Verdana" w:hAnsi="Verdana" w:cs="Tahoma"/>
        </w:rPr>
      </w:pPr>
      <w:r w:rsidRPr="00CF4657">
        <w:rPr>
          <w:rFonts w:ascii="Verdana" w:eastAsia="Verdana" w:hAnsi="Verdana" w:cs="Tahoma"/>
        </w:rPr>
        <w:t>Odbiorca wsparcia zobowiązany jest poddać się czynnościom monitoringowym i kontrolnym prowadzonym przez Operatora i uprawnione organy kontrolne w zakresie prawidłowości wydatkowania przyznanego wsparcia finansowego oraz prowadzenia działalności w formie przedsiębiorstwa społecznego.</w:t>
      </w:r>
    </w:p>
    <w:p w14:paraId="495459ED" w14:textId="77777777" w:rsidR="00CF4657" w:rsidRPr="00CF4657" w:rsidRDefault="00CF4657" w:rsidP="002D4464">
      <w:pPr>
        <w:numPr>
          <w:ilvl w:val="0"/>
          <w:numId w:val="48"/>
        </w:numPr>
        <w:suppressAutoHyphens w:val="0"/>
        <w:spacing w:after="0" w:line="360" w:lineRule="auto"/>
        <w:rPr>
          <w:rFonts w:ascii="Verdana" w:eastAsia="Verdana" w:hAnsi="Verdana" w:cs="Tahoma"/>
        </w:rPr>
      </w:pPr>
      <w:r w:rsidRPr="00CF4657">
        <w:rPr>
          <w:rFonts w:ascii="Verdana" w:eastAsia="Verdana" w:hAnsi="Verdana" w:cs="Tahoma"/>
        </w:rPr>
        <w:t>Operator w okresie obowiązywania Umowy będzie weryfikował utworzenie i utrzymanie miejsc pracy i trwałość przedsiębiorstwa społecznego, w tym trwałość miejsc pracy po zakończeniu finansowania z EFS+ przez okres 6 miesięcy.</w:t>
      </w:r>
    </w:p>
    <w:p w14:paraId="440AC00D" w14:textId="77777777" w:rsidR="00CF4657" w:rsidRPr="00CF4657" w:rsidRDefault="00CF4657" w:rsidP="002D4464">
      <w:pPr>
        <w:numPr>
          <w:ilvl w:val="0"/>
          <w:numId w:val="48"/>
        </w:numPr>
        <w:suppressAutoHyphens w:val="0"/>
        <w:spacing w:after="0" w:line="360" w:lineRule="auto"/>
        <w:rPr>
          <w:rFonts w:ascii="Verdana" w:eastAsia="Verdana" w:hAnsi="Verdana" w:cs="Tahoma"/>
        </w:rPr>
      </w:pPr>
      <w:r w:rsidRPr="00CF4657">
        <w:rPr>
          <w:rFonts w:ascii="Verdana" w:eastAsia="Verdana" w:hAnsi="Verdana" w:cs="Tahoma"/>
        </w:rPr>
        <w:lastRenderedPageBreak/>
        <w:t xml:space="preserve">Operator co najmniej raz w trakcie obowiązywania Umowy przeprowadzi kontrolę w miejscu prowadzenia działalności przez Odbiorcę wsparcia. Celem kontroli będzie weryfikacja w szczególności: </w:t>
      </w:r>
    </w:p>
    <w:p w14:paraId="6B767C3A" w14:textId="77777777" w:rsidR="00CF4657" w:rsidRPr="00CF4657" w:rsidRDefault="00CF4657" w:rsidP="002D4464">
      <w:pPr>
        <w:numPr>
          <w:ilvl w:val="0"/>
          <w:numId w:val="46"/>
        </w:numPr>
        <w:suppressAutoHyphens w:val="0"/>
        <w:spacing w:after="0" w:line="360" w:lineRule="auto"/>
        <w:rPr>
          <w:rFonts w:ascii="Verdana" w:eastAsia="Verdana" w:hAnsi="Verdana" w:cs="Tahoma"/>
        </w:rPr>
      </w:pPr>
      <w:r w:rsidRPr="00CF4657">
        <w:rPr>
          <w:rFonts w:ascii="Verdana" w:eastAsia="Verdana" w:hAnsi="Verdana" w:cs="Tahoma"/>
        </w:rPr>
        <w:t xml:space="preserve">czy nowe miejsca pracy zostały faktycznie utworzone i funkcjonują zgodnie z zasadami określonymi w niniejszej Umowie i Regulaminie FPS, </w:t>
      </w:r>
    </w:p>
    <w:p w14:paraId="3B889E2E" w14:textId="77777777" w:rsidR="00CF4657" w:rsidRPr="00CF4657" w:rsidRDefault="00CF4657" w:rsidP="002D4464">
      <w:pPr>
        <w:numPr>
          <w:ilvl w:val="0"/>
          <w:numId w:val="46"/>
        </w:numPr>
        <w:suppressAutoHyphens w:val="0"/>
        <w:spacing w:after="0" w:line="360" w:lineRule="auto"/>
        <w:rPr>
          <w:rFonts w:ascii="Verdana" w:eastAsia="Verdana" w:hAnsi="Verdana" w:cs="Tahoma"/>
        </w:rPr>
      </w:pPr>
      <w:r w:rsidRPr="00CF4657">
        <w:rPr>
          <w:rFonts w:ascii="Verdana" w:eastAsia="Verdana" w:hAnsi="Verdana" w:cs="Tahoma"/>
        </w:rPr>
        <w:t>czy Odbiorca wsparcia prowadzi działalność zgodnie z wnioskiem, na którego realizację otrzymał wsparcie.</w:t>
      </w:r>
    </w:p>
    <w:p w14:paraId="03290DC7" w14:textId="77777777" w:rsidR="00CF4657" w:rsidRPr="00CF4657" w:rsidRDefault="00CF4657" w:rsidP="002D4464">
      <w:pPr>
        <w:numPr>
          <w:ilvl w:val="0"/>
          <w:numId w:val="48"/>
        </w:numPr>
        <w:suppressAutoHyphens w:val="0"/>
        <w:spacing w:after="0" w:line="360" w:lineRule="auto"/>
        <w:rPr>
          <w:rFonts w:ascii="Verdana" w:eastAsia="Verdana" w:hAnsi="Verdana" w:cs="Tahoma"/>
        </w:rPr>
      </w:pPr>
      <w:r w:rsidRPr="00CF4657">
        <w:rPr>
          <w:rFonts w:ascii="Verdana" w:eastAsia="Verdana" w:hAnsi="Verdana" w:cs="Tahoma"/>
        </w:rPr>
        <w:t xml:space="preserve">Operator będzie prowadził również bieżący monitoring miejsc pracy utworzonych przy wsparciu finansowym OWES, polegający w szczególności na analizie dokumentów potwierdzających zatrudnienie, przekazywanych przez Odbiorcę wsparcia. </w:t>
      </w:r>
    </w:p>
    <w:p w14:paraId="59022E35" w14:textId="77777777" w:rsidR="00CF4657" w:rsidRPr="00CF4657" w:rsidRDefault="00CF4657" w:rsidP="002D4464">
      <w:pPr>
        <w:numPr>
          <w:ilvl w:val="0"/>
          <w:numId w:val="48"/>
        </w:numPr>
        <w:suppressAutoHyphens w:val="0"/>
        <w:spacing w:after="0" w:line="360" w:lineRule="auto"/>
        <w:rPr>
          <w:rFonts w:ascii="Verdana" w:eastAsia="Verdana" w:hAnsi="Verdana" w:cs="Tahoma"/>
        </w:rPr>
      </w:pPr>
      <w:r w:rsidRPr="00CF4657">
        <w:rPr>
          <w:rFonts w:ascii="Verdana" w:eastAsia="Verdana" w:hAnsi="Verdana" w:cs="Tahoma"/>
        </w:rPr>
        <w:t>Operator może zwracać się do Odbiorcy wsparcia o dodatkowe wyjaśnienia i dokumenty, aby potwierdzić prawidłowość utrzymania miejsc pracy.</w:t>
      </w:r>
    </w:p>
    <w:p w14:paraId="43B399D2" w14:textId="77777777" w:rsidR="00CF4657" w:rsidRPr="00CF4657" w:rsidRDefault="00CF4657" w:rsidP="002D4464">
      <w:pPr>
        <w:numPr>
          <w:ilvl w:val="0"/>
          <w:numId w:val="48"/>
        </w:numPr>
        <w:suppressAutoHyphens w:val="0"/>
        <w:spacing w:after="0" w:line="360" w:lineRule="auto"/>
        <w:rPr>
          <w:rFonts w:ascii="Verdana" w:eastAsia="Verdana" w:hAnsi="Verdana" w:cs="Tahoma"/>
        </w:rPr>
      </w:pPr>
      <w:r w:rsidRPr="00CF4657">
        <w:rPr>
          <w:rFonts w:ascii="Verdana" w:eastAsia="Verdana" w:hAnsi="Verdana" w:cs="Tahoma"/>
        </w:rPr>
        <w:t xml:space="preserve">W przypadku powtarzających się opóźnień, błędów i/lub braków w dokumentacji przekazywanej przez Odbiorcę wsparcia, Operator może przeprowadzić doraźną kontrolę, aby zweryfikować fakt prowadzenia działalności i utrzymania miejsc pracy. </w:t>
      </w:r>
    </w:p>
    <w:p w14:paraId="5C20F3B7" w14:textId="77777777" w:rsidR="00CF4657" w:rsidRPr="00CF4657" w:rsidRDefault="00CF4657" w:rsidP="002D4464">
      <w:pPr>
        <w:numPr>
          <w:ilvl w:val="0"/>
          <w:numId w:val="48"/>
        </w:numPr>
        <w:suppressAutoHyphens w:val="0"/>
        <w:spacing w:after="0" w:line="360" w:lineRule="auto"/>
        <w:rPr>
          <w:rFonts w:ascii="Verdana" w:eastAsia="Verdana" w:hAnsi="Verdana" w:cs="Tahoma"/>
        </w:rPr>
      </w:pPr>
      <w:r w:rsidRPr="00CF4657">
        <w:rPr>
          <w:rFonts w:ascii="Verdana" w:eastAsia="Verdana" w:hAnsi="Verdana" w:cs="Tahoma"/>
        </w:rPr>
        <w:t xml:space="preserve">Monitoring trwałości utworzonych miejsc pracy oraz trwałości przedsiębiorstwa społecznego może odbywać się po zakończeniu realizacji niniejszej Umowy oraz po zakończeniu realizacji projektu OWES. </w:t>
      </w:r>
    </w:p>
    <w:p w14:paraId="773298EE" w14:textId="77777777" w:rsidR="00CF4657" w:rsidRPr="00CF4657" w:rsidRDefault="00CF4657" w:rsidP="002D4464">
      <w:pPr>
        <w:numPr>
          <w:ilvl w:val="0"/>
          <w:numId w:val="48"/>
        </w:numPr>
        <w:suppressAutoHyphens w:val="0"/>
        <w:spacing w:after="0" w:line="360" w:lineRule="auto"/>
        <w:rPr>
          <w:rFonts w:ascii="Verdana" w:eastAsia="Verdana" w:hAnsi="Verdana" w:cs="Tahoma"/>
        </w:rPr>
      </w:pPr>
      <w:r w:rsidRPr="00CF4657">
        <w:rPr>
          <w:rFonts w:ascii="Verdana" w:eastAsia="Verdana" w:hAnsi="Verdana" w:cs="Tahoma"/>
        </w:rPr>
        <w:t xml:space="preserve">Trwałość podlega kontroli rezultatów zgodnie z postanowieniami umowy o dofinansowanie projektu z Instytucją Zarządzającą </w:t>
      </w:r>
      <w:proofErr w:type="spellStart"/>
      <w:r w:rsidRPr="00CF4657">
        <w:rPr>
          <w:rFonts w:ascii="Verdana" w:eastAsia="Verdana" w:hAnsi="Verdana" w:cs="Tahoma"/>
        </w:rPr>
        <w:t>FEWiM</w:t>
      </w:r>
      <w:proofErr w:type="spellEnd"/>
      <w:r w:rsidRPr="00CF4657">
        <w:rPr>
          <w:rFonts w:ascii="Verdana" w:eastAsia="Verdana" w:hAnsi="Verdana" w:cs="Tahoma"/>
        </w:rPr>
        <w:t xml:space="preserve"> 2021-2027.</w:t>
      </w:r>
    </w:p>
    <w:p w14:paraId="6B21E06A" w14:textId="77777777" w:rsidR="00CF4657" w:rsidRPr="00CF4657" w:rsidRDefault="00CF4657" w:rsidP="002D4464">
      <w:pPr>
        <w:spacing w:after="0" w:line="360" w:lineRule="auto"/>
        <w:rPr>
          <w:rFonts w:ascii="Verdana" w:eastAsia="Verdana" w:hAnsi="Verdana" w:cs="Tahoma"/>
        </w:rPr>
      </w:pPr>
    </w:p>
    <w:p w14:paraId="0DAB2963"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9</w:t>
      </w:r>
    </w:p>
    <w:p w14:paraId="7A5F7D93"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Zmiana umowy</w:t>
      </w:r>
    </w:p>
    <w:p w14:paraId="3C615C99" w14:textId="77777777" w:rsidR="00CF4657" w:rsidRPr="00CF4657" w:rsidRDefault="00CF4657" w:rsidP="002D4464">
      <w:pPr>
        <w:numPr>
          <w:ilvl w:val="0"/>
          <w:numId w:val="62"/>
        </w:numPr>
        <w:suppressAutoHyphens w:val="0"/>
        <w:spacing w:after="0" w:line="360" w:lineRule="auto"/>
        <w:rPr>
          <w:rFonts w:ascii="Verdana" w:eastAsia="Verdana" w:hAnsi="Verdana" w:cs="Tahoma"/>
        </w:rPr>
      </w:pPr>
      <w:r w:rsidRPr="00CF4657">
        <w:rPr>
          <w:rFonts w:ascii="Verdana" w:eastAsia="Verdana" w:hAnsi="Verdana" w:cs="Tahoma"/>
        </w:rPr>
        <w:t>Wszelkie zmiany Umowy wymagają aneksu w formie pisemnej pod rygorem nieważności.</w:t>
      </w:r>
    </w:p>
    <w:p w14:paraId="7E2A3E82" w14:textId="77777777" w:rsidR="00CF4657" w:rsidRPr="00CF4657" w:rsidRDefault="00CF4657" w:rsidP="002D4464">
      <w:pPr>
        <w:numPr>
          <w:ilvl w:val="0"/>
          <w:numId w:val="62"/>
        </w:numPr>
        <w:suppressAutoHyphens w:val="0"/>
        <w:spacing w:after="0" w:line="360" w:lineRule="auto"/>
        <w:rPr>
          <w:rFonts w:ascii="Verdana" w:eastAsia="Verdana" w:hAnsi="Verdana" w:cs="Tahoma"/>
        </w:rPr>
      </w:pPr>
      <w:r w:rsidRPr="00CF4657">
        <w:rPr>
          <w:rFonts w:ascii="Verdana" w:eastAsia="Verdana" w:hAnsi="Verdana" w:cs="Tahoma"/>
        </w:rPr>
        <w:t>Jeżeli wniosek o zmianę Umowy pochodzi od Odbiorcy wsparcia, musi on przedstawić ten wniosek Operatorowi nie później niż w terminie 30 dni przed dniem, w którym zmiana ta powinna wejść w życie.</w:t>
      </w:r>
    </w:p>
    <w:p w14:paraId="35ACF4C4" w14:textId="77777777" w:rsidR="00CF4657" w:rsidRPr="00CF4657" w:rsidRDefault="00CF4657" w:rsidP="002D4464">
      <w:pPr>
        <w:numPr>
          <w:ilvl w:val="0"/>
          <w:numId w:val="62"/>
        </w:numPr>
        <w:suppressAutoHyphens w:val="0"/>
        <w:spacing w:after="0" w:line="360" w:lineRule="auto"/>
        <w:rPr>
          <w:rFonts w:ascii="Verdana" w:eastAsia="Verdana" w:hAnsi="Verdana" w:cs="Tahoma"/>
        </w:rPr>
      </w:pPr>
      <w:r w:rsidRPr="00CF4657">
        <w:rPr>
          <w:rFonts w:ascii="Verdana" w:eastAsia="Verdana" w:hAnsi="Verdana" w:cs="Tahoma"/>
        </w:rPr>
        <w:lastRenderedPageBreak/>
        <w:t>Zasada, o której mowa w ust. 2 nie dotyczy sytuacji, gdy niezachowanie terminu, o którym mowa w ust. 2, nastąpi z przyczyn niezależnych od Odbiorcy wsparcia lub zostało zaakceptowane przez Operatora.</w:t>
      </w:r>
    </w:p>
    <w:p w14:paraId="4736E0A3" w14:textId="77777777" w:rsidR="00CF4657" w:rsidRPr="00CF4657" w:rsidRDefault="00CF4657" w:rsidP="002D4464">
      <w:pPr>
        <w:spacing w:after="0" w:line="360" w:lineRule="auto"/>
        <w:rPr>
          <w:rFonts w:ascii="Verdana" w:eastAsia="Verdana" w:hAnsi="Verdana" w:cs="Tahoma"/>
        </w:rPr>
      </w:pPr>
    </w:p>
    <w:p w14:paraId="1F54BA76"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xml:space="preserve">§ 10 </w:t>
      </w:r>
    </w:p>
    <w:p w14:paraId="10821444"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Rozwiązanie umowy i zwrot środków</w:t>
      </w:r>
    </w:p>
    <w:p w14:paraId="69502E8C" w14:textId="77777777" w:rsidR="00CF4657" w:rsidRPr="00CF4657" w:rsidRDefault="00CF4657" w:rsidP="002D4464">
      <w:pPr>
        <w:numPr>
          <w:ilvl w:val="0"/>
          <w:numId w:val="52"/>
        </w:numPr>
        <w:suppressAutoHyphens w:val="0"/>
        <w:spacing w:after="0" w:line="360" w:lineRule="auto"/>
        <w:rPr>
          <w:rFonts w:ascii="Verdana" w:eastAsia="Verdana" w:hAnsi="Verdana" w:cs="Tahoma"/>
        </w:rPr>
      </w:pPr>
      <w:r w:rsidRPr="00CF4657">
        <w:rPr>
          <w:rFonts w:ascii="Verdana" w:eastAsia="Verdana" w:hAnsi="Verdana" w:cs="Tahoma"/>
        </w:rPr>
        <w:t>Odbiorca wsparcia może rozwiązać Umowę bez wypowiedzenia w każdym momencie, z zastrzeżeniem ust. 3.</w:t>
      </w:r>
    </w:p>
    <w:p w14:paraId="44169364" w14:textId="77777777" w:rsidR="00CF4657" w:rsidRPr="00CF4657" w:rsidRDefault="00CF4657" w:rsidP="002D4464">
      <w:pPr>
        <w:numPr>
          <w:ilvl w:val="0"/>
          <w:numId w:val="52"/>
        </w:numPr>
        <w:suppressAutoHyphens w:val="0"/>
        <w:spacing w:after="0" w:line="360" w:lineRule="auto"/>
        <w:rPr>
          <w:rFonts w:ascii="Verdana" w:eastAsia="Verdana" w:hAnsi="Verdana" w:cs="Tahoma"/>
        </w:rPr>
      </w:pPr>
      <w:r w:rsidRPr="00CF4657">
        <w:rPr>
          <w:rFonts w:ascii="Verdana" w:eastAsia="Verdana" w:hAnsi="Verdana" w:cs="Tahoma"/>
        </w:rPr>
        <w:t>Operator może wypowiedzieć Umowę ze skutkiem natychmiastowym i bez wypłaty jakichkolwiek odszkodowań, gdy Odbiorca wsparcia:</w:t>
      </w:r>
    </w:p>
    <w:p w14:paraId="312137B3"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nie wypełni bez usprawiedliwienia któregokolwiek ze swych zobowiązań i po otrzymaniu pisemnego upomnienia nadal ich nie wypełni lub nie przedstawi w wyznaczonym przez Operatora terminie stosownych wyjaśnień;</w:t>
      </w:r>
    </w:p>
    <w:p w14:paraId="626295BB"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nie uzyska lub utraci status przedsiębiorstwa społecznego;</w:t>
      </w:r>
    </w:p>
    <w:p w14:paraId="7B17209D"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przedstawi fałszywe lub niepełne oświadczenie lub inny dokument albo dopuści się innych nieprawidłowości w celu uzyskania wsparcia, co zostanie wykazane w toku kontroli przez Operatora lub uprawnione organy kontrolne;</w:t>
      </w:r>
    </w:p>
    <w:p w14:paraId="414B26A3"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 xml:space="preserve">zawiesi prowadzenie działalności, </w:t>
      </w:r>
    </w:p>
    <w:p w14:paraId="7B1621F0"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 xml:space="preserve">zaprzestanie prowadzenia działalności na terenie województwa warmińsko-mazurskiego, </w:t>
      </w:r>
    </w:p>
    <w:p w14:paraId="1B20F584"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 xml:space="preserve">ogłosi upadłość lub zgłosi wniosek o likwidację, </w:t>
      </w:r>
    </w:p>
    <w:p w14:paraId="5A779035"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zmieni formę prawną prowadzonej działalności i/lub wniesie przedsiębiorstwo lub jego część tytułem wkładu do innego podmiotu;</w:t>
      </w:r>
    </w:p>
    <w:p w14:paraId="37E4377E"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odmówi poddania się kontroli lub będzie utrudniał kontrolę działalności oraz kontrolę utrzymania miejsc pracy prowadzoną przez Operatora zgodnie z § 8 ust. 4;</w:t>
      </w:r>
    </w:p>
    <w:p w14:paraId="4931A860"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 xml:space="preserve">nie utworzy wszystkich miejsc pracy, na które otrzymał wsparcie, w ciągu 3 miesięcy od dnia wypłaty środków, z zastrzeżeniem § 4 ust. 4; </w:t>
      </w:r>
    </w:p>
    <w:p w14:paraId="11154F48"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lastRenderedPageBreak/>
        <w:t>nie utrzyma wszystkich miejsc pracy przez okres 12 miesięcy od dnia utworzenia każdego z miejsc pracy;</w:t>
      </w:r>
    </w:p>
    <w:p w14:paraId="798F3FEA" w14:textId="77777777" w:rsidR="00CF4657" w:rsidRPr="00CF4657" w:rsidRDefault="00CF4657" w:rsidP="002D4464">
      <w:pPr>
        <w:numPr>
          <w:ilvl w:val="0"/>
          <w:numId w:val="39"/>
        </w:numPr>
        <w:suppressAutoHyphens w:val="0"/>
        <w:spacing w:after="0" w:line="360" w:lineRule="auto"/>
        <w:rPr>
          <w:rFonts w:ascii="Verdana" w:eastAsia="Verdana" w:hAnsi="Verdana" w:cs="Tahoma"/>
        </w:rPr>
      </w:pPr>
      <w:r w:rsidRPr="00CF4657">
        <w:rPr>
          <w:rFonts w:ascii="Verdana" w:eastAsia="Verdana" w:hAnsi="Verdana" w:cs="Tahoma"/>
        </w:rPr>
        <w:t>nie spełni warunku zwiększenia ogólnej liczby miejsc pracy w tym podmiocie co najmniej o liczbę miejsc pracy, na którą przyznano dofinansowanie.</w:t>
      </w:r>
    </w:p>
    <w:p w14:paraId="0793EE25" w14:textId="77777777" w:rsidR="00CF4657" w:rsidRPr="00CF4657" w:rsidRDefault="00CF4657" w:rsidP="002D4464">
      <w:pPr>
        <w:numPr>
          <w:ilvl w:val="0"/>
          <w:numId w:val="52"/>
        </w:numPr>
        <w:suppressAutoHyphens w:val="0"/>
        <w:spacing w:after="0" w:line="360" w:lineRule="auto"/>
        <w:rPr>
          <w:rFonts w:ascii="Verdana" w:eastAsia="Verdana" w:hAnsi="Verdana" w:cs="Tahoma"/>
        </w:rPr>
      </w:pPr>
      <w:r w:rsidRPr="00CF4657">
        <w:rPr>
          <w:rFonts w:ascii="Verdana" w:eastAsia="Verdana" w:hAnsi="Verdana" w:cs="Tahoma"/>
        </w:rPr>
        <w:t xml:space="preserve">W przypadku rozwiązania Umowy, o którym mowa w ust. 1 i 2, Odbiorca wsparcia będzie zobowiązany zwrócić w całości otrzymane dotychczas wsparcie finansowe. </w:t>
      </w:r>
    </w:p>
    <w:p w14:paraId="5123B7EA" w14:textId="77777777" w:rsidR="00CF4657" w:rsidRPr="00CF4657" w:rsidRDefault="00CF4657" w:rsidP="002D4464">
      <w:pPr>
        <w:numPr>
          <w:ilvl w:val="0"/>
          <w:numId w:val="52"/>
        </w:numPr>
        <w:suppressAutoHyphens w:val="0"/>
        <w:spacing w:after="0" w:line="360" w:lineRule="auto"/>
        <w:rPr>
          <w:rFonts w:ascii="Verdana" w:eastAsia="Verdana" w:hAnsi="Verdana" w:cs="Tahoma"/>
        </w:rPr>
      </w:pPr>
      <w:r w:rsidRPr="00CF4657">
        <w:rPr>
          <w:rFonts w:ascii="Verdana" w:eastAsia="Verdana" w:hAnsi="Verdana" w:cs="Tahoma"/>
        </w:rPr>
        <w:t>Jeżeli Odbiorca wsparcia nie utworzy lub nie utrzyma części spośród miejsc pracy, na które otrzymał dofinansowanie zgodnie z warunkami Umowy, będzie zobowiązany do zwrotu kwoty wsparcia w wysokości odpowiadającej stawce jednostkowej lub jej wielokrotności przypadającej na utworzenie i/lub utrzymanie miejsc pracy, które nie zostały przez niego utworzone lub utrzymane.</w:t>
      </w:r>
    </w:p>
    <w:p w14:paraId="625367DE" w14:textId="77777777" w:rsidR="00CF4657" w:rsidRPr="00CF4657" w:rsidRDefault="00CF4657" w:rsidP="002D4464">
      <w:pPr>
        <w:numPr>
          <w:ilvl w:val="0"/>
          <w:numId w:val="52"/>
        </w:numPr>
        <w:suppressAutoHyphens w:val="0"/>
        <w:spacing w:after="0" w:line="360" w:lineRule="auto"/>
        <w:rPr>
          <w:rFonts w:ascii="Verdana" w:eastAsia="Verdana" w:hAnsi="Verdana" w:cs="Tahoma"/>
        </w:rPr>
      </w:pPr>
      <w:r w:rsidRPr="00CF4657">
        <w:rPr>
          <w:rFonts w:ascii="Verdana" w:eastAsia="Verdana" w:hAnsi="Verdana" w:cs="Tahoma"/>
        </w:rPr>
        <w:t>Jeżeli Odbiorca wsparcia nie zachowa okresu trwałości miejsca pracy, o którym mowa w § 7 ust. 1, Operator naliczy korekty finansowe proporcjonalnie do okresu niezachowania trwałości</w:t>
      </w:r>
      <w:r w:rsidRPr="00CF4657">
        <w:rPr>
          <w:rFonts w:ascii="Verdana" w:eastAsia="Verdana" w:hAnsi="Verdana" w:cs="Tahoma"/>
          <w:vertAlign w:val="superscript"/>
        </w:rPr>
        <w:footnoteReference w:id="11"/>
      </w:r>
      <w:r w:rsidRPr="00CF4657">
        <w:rPr>
          <w:rFonts w:ascii="Verdana" w:eastAsia="Verdana" w:hAnsi="Verdana" w:cs="Tahoma"/>
        </w:rPr>
        <w:t>.</w:t>
      </w:r>
    </w:p>
    <w:p w14:paraId="34C4A403" w14:textId="77777777" w:rsidR="00CF4657" w:rsidRPr="00CF4657" w:rsidRDefault="00CF4657" w:rsidP="002D4464">
      <w:pPr>
        <w:numPr>
          <w:ilvl w:val="0"/>
          <w:numId w:val="52"/>
        </w:numPr>
        <w:suppressAutoHyphens w:val="0"/>
        <w:spacing w:after="0" w:line="360" w:lineRule="auto"/>
        <w:rPr>
          <w:rFonts w:ascii="Verdana" w:eastAsia="Verdana" w:hAnsi="Verdana" w:cs="Tahoma"/>
        </w:rPr>
      </w:pPr>
      <w:r w:rsidRPr="00CF4657">
        <w:rPr>
          <w:rFonts w:ascii="Verdana" w:eastAsia="Verdana" w:hAnsi="Verdana" w:cs="Tahoma"/>
        </w:rPr>
        <w:t>W przypadkach wymienionych w ust. 1-5, Operator zażąda od Odbiorcy wsparcia  zwrotu całości lub odpowiedniej części udzielonego wsparcia finansowego wraz z odsetkami w wysokości określonej jak dla zaległości podatkowych liczonymi od dnia przekazania środków dofinansowania, na rachunek bankowy Operatora nr ……………………………………….. prowadzony w banku ………………………….. w terminie  7 dni od dnia otrzymania wezwania.</w:t>
      </w:r>
    </w:p>
    <w:p w14:paraId="76D4E44C" w14:textId="77777777" w:rsidR="00CF4657" w:rsidRPr="00CF4657" w:rsidRDefault="00CF4657" w:rsidP="002D4464">
      <w:pPr>
        <w:numPr>
          <w:ilvl w:val="0"/>
          <w:numId w:val="52"/>
        </w:numPr>
        <w:suppressAutoHyphens w:val="0"/>
        <w:spacing w:after="0" w:line="360" w:lineRule="auto"/>
        <w:rPr>
          <w:rFonts w:ascii="Verdana" w:eastAsia="Verdana" w:hAnsi="Verdana" w:cs="Tahoma"/>
        </w:rPr>
      </w:pPr>
      <w:r w:rsidRPr="00CF4657">
        <w:rPr>
          <w:rFonts w:ascii="Verdana" w:eastAsia="Verdana" w:hAnsi="Verdana" w:cs="Tahoma"/>
        </w:rPr>
        <w:t xml:space="preserve">Nie dokonanie przez Odbiorcę wsparcia zwrotu środków w wyznaczonym terminie będzie podstawą do podjęcia przez Operatora wsparcia czynności zmierzających do odzyskania należnych środków, z wykorzystaniem dostępnych środków prawnych, w tym zabezpieczeń, o którym mowa w § 3 </w:t>
      </w:r>
      <w:r w:rsidRPr="00CF4657">
        <w:rPr>
          <w:rFonts w:ascii="Verdana" w:eastAsia="Verdana" w:hAnsi="Verdana" w:cs="Tahoma"/>
        </w:rPr>
        <w:lastRenderedPageBreak/>
        <w:t>ust. 3 Umowy. Koszty czynności zmierzających do odzyskania nieprawidłowo wykorzystanego wsparcia finansowego obciążą Odbiorcę wsparcia.</w:t>
      </w:r>
    </w:p>
    <w:p w14:paraId="60473650" w14:textId="77777777" w:rsidR="00CF4657" w:rsidRPr="00CF4657" w:rsidRDefault="00CF4657" w:rsidP="002D4464">
      <w:pPr>
        <w:spacing w:after="0" w:line="360" w:lineRule="auto"/>
        <w:rPr>
          <w:rFonts w:ascii="Verdana" w:eastAsia="Verdana" w:hAnsi="Verdana" w:cs="Tahoma"/>
        </w:rPr>
      </w:pPr>
    </w:p>
    <w:p w14:paraId="26FB7AE6"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11</w:t>
      </w:r>
    </w:p>
    <w:p w14:paraId="18A6893F"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Zasady komunikacji pomiędzy Stronami</w:t>
      </w:r>
    </w:p>
    <w:p w14:paraId="47EBF87F" w14:textId="77777777" w:rsidR="00CF4657" w:rsidRPr="00CF4657" w:rsidRDefault="00CF4657" w:rsidP="002D4464">
      <w:pPr>
        <w:numPr>
          <w:ilvl w:val="0"/>
          <w:numId w:val="59"/>
        </w:numPr>
        <w:suppressAutoHyphens w:val="0"/>
        <w:spacing w:after="0" w:line="360" w:lineRule="auto"/>
        <w:rPr>
          <w:rFonts w:ascii="Verdana" w:eastAsia="Verdana" w:hAnsi="Verdana" w:cs="Tahoma"/>
        </w:rPr>
      </w:pPr>
      <w:r w:rsidRPr="00CF4657">
        <w:rPr>
          <w:rFonts w:ascii="Verdana" w:eastAsia="Verdana" w:hAnsi="Verdana" w:cs="Tahoma"/>
        </w:rPr>
        <w:t>Strony ustalają, że będą akceptować oświadczenia woli składane w formie dokumentowej, o ile Umowa lub przepis prawa nie wymaga składania oświadczeń woli w innej formie.</w:t>
      </w:r>
    </w:p>
    <w:p w14:paraId="42A90C55" w14:textId="77777777" w:rsidR="00CF4657" w:rsidRPr="00CF4657" w:rsidRDefault="00CF4657" w:rsidP="002D4464">
      <w:pPr>
        <w:numPr>
          <w:ilvl w:val="0"/>
          <w:numId w:val="59"/>
        </w:numPr>
        <w:suppressAutoHyphens w:val="0"/>
        <w:spacing w:after="0" w:line="360" w:lineRule="auto"/>
        <w:rPr>
          <w:rFonts w:ascii="Verdana" w:eastAsia="Verdana" w:hAnsi="Verdana" w:cs="Tahoma"/>
        </w:rPr>
      </w:pPr>
      <w:r w:rsidRPr="00CF4657">
        <w:rPr>
          <w:rFonts w:ascii="Verdana" w:eastAsia="Verdana" w:hAnsi="Verdana" w:cs="Tahoma"/>
        </w:rPr>
        <w:t>Strony ustalają, że:</w:t>
      </w:r>
    </w:p>
    <w:p w14:paraId="6A4AFDCE" w14:textId="77777777" w:rsidR="00CF4657" w:rsidRPr="00CF4657" w:rsidRDefault="00CF4657" w:rsidP="002D4464">
      <w:pPr>
        <w:numPr>
          <w:ilvl w:val="0"/>
          <w:numId w:val="66"/>
        </w:numPr>
        <w:suppressAutoHyphens w:val="0"/>
        <w:spacing w:after="0" w:line="360" w:lineRule="auto"/>
        <w:rPr>
          <w:rFonts w:ascii="Verdana" w:eastAsia="Verdana" w:hAnsi="Verdana" w:cs="Tahoma"/>
        </w:rPr>
      </w:pPr>
      <w:r w:rsidRPr="00CF4657">
        <w:rPr>
          <w:rFonts w:ascii="Verdana" w:eastAsia="Verdana" w:hAnsi="Verdana" w:cs="Tahoma"/>
        </w:rPr>
        <w:t>Do uzgodnienia bieżących spraw wynikających z realizacji Umowy upoważnione są:</w:t>
      </w:r>
    </w:p>
    <w:p w14:paraId="59F7BB60" w14:textId="77777777" w:rsidR="00CF4657" w:rsidRPr="00CF4657" w:rsidRDefault="00CF4657" w:rsidP="002D4464">
      <w:pPr>
        <w:numPr>
          <w:ilvl w:val="0"/>
          <w:numId w:val="40"/>
        </w:numPr>
        <w:suppressAutoHyphens w:val="0"/>
        <w:spacing w:after="0" w:line="360" w:lineRule="auto"/>
        <w:rPr>
          <w:rFonts w:ascii="Verdana" w:eastAsia="Verdana" w:hAnsi="Verdana" w:cs="Tahoma"/>
        </w:rPr>
      </w:pPr>
      <w:r w:rsidRPr="00CF4657">
        <w:rPr>
          <w:rFonts w:ascii="Verdana" w:eastAsia="Verdana" w:hAnsi="Verdana" w:cs="Tahoma"/>
        </w:rPr>
        <w:t>Ze strony Operatora: ……………………………………………, tel. ………………………………., e-mail ………………………………….</w:t>
      </w:r>
    </w:p>
    <w:p w14:paraId="0FDC2F2A" w14:textId="77777777" w:rsidR="00CF4657" w:rsidRPr="00CF4657" w:rsidRDefault="00CF4657" w:rsidP="002D4464">
      <w:pPr>
        <w:numPr>
          <w:ilvl w:val="0"/>
          <w:numId w:val="40"/>
        </w:numPr>
        <w:suppressAutoHyphens w:val="0"/>
        <w:spacing w:after="0" w:line="360" w:lineRule="auto"/>
        <w:rPr>
          <w:rFonts w:ascii="Verdana" w:eastAsia="Verdana" w:hAnsi="Verdana" w:cs="Tahoma"/>
        </w:rPr>
      </w:pPr>
      <w:r w:rsidRPr="00CF4657">
        <w:rPr>
          <w:rFonts w:ascii="Verdana" w:eastAsia="Verdana" w:hAnsi="Verdana" w:cs="Tahoma"/>
        </w:rPr>
        <w:t>Ze strony Odbiorcy wsparcia: ……………………………………………, tel. ………………………………., e-mail ………………………………….</w:t>
      </w:r>
    </w:p>
    <w:p w14:paraId="0D0A1735" w14:textId="77777777" w:rsidR="00CF4657" w:rsidRPr="00CF4657" w:rsidRDefault="00CF4657" w:rsidP="002D4464">
      <w:pPr>
        <w:numPr>
          <w:ilvl w:val="0"/>
          <w:numId w:val="66"/>
        </w:numPr>
        <w:suppressAutoHyphens w:val="0"/>
        <w:spacing w:after="0" w:line="360" w:lineRule="auto"/>
        <w:rPr>
          <w:rFonts w:ascii="Verdana" w:eastAsia="Verdana" w:hAnsi="Verdana" w:cs="Tahoma"/>
        </w:rPr>
      </w:pPr>
      <w:r w:rsidRPr="00CF4657">
        <w:rPr>
          <w:rFonts w:ascii="Verdana" w:eastAsia="Verdana" w:hAnsi="Verdana" w:cs="Tahoma"/>
        </w:rPr>
        <w:t>Korespondencja pisemna związana z realizacją Umowy będzie kierowana na poniższe adresy:</w:t>
      </w:r>
    </w:p>
    <w:p w14:paraId="57290187" w14:textId="77777777" w:rsidR="00CF4657" w:rsidRPr="00CF4657" w:rsidRDefault="00CF4657" w:rsidP="002D4464">
      <w:pPr>
        <w:numPr>
          <w:ilvl w:val="0"/>
          <w:numId w:val="37"/>
        </w:numPr>
        <w:suppressAutoHyphens w:val="0"/>
        <w:spacing w:after="0" w:line="360" w:lineRule="auto"/>
        <w:rPr>
          <w:rFonts w:ascii="Verdana" w:eastAsia="Verdana" w:hAnsi="Verdana" w:cs="Tahoma"/>
        </w:rPr>
      </w:pPr>
      <w:r w:rsidRPr="00CF4657">
        <w:rPr>
          <w:rFonts w:ascii="Verdana" w:eastAsia="Verdana" w:hAnsi="Verdana" w:cs="Tahoma"/>
        </w:rPr>
        <w:t>Operator: ……………………………………………………………………………..</w:t>
      </w:r>
    </w:p>
    <w:p w14:paraId="5B2C7780" w14:textId="77777777" w:rsidR="00CF4657" w:rsidRPr="00CF4657" w:rsidRDefault="00CF4657" w:rsidP="002D4464">
      <w:pPr>
        <w:numPr>
          <w:ilvl w:val="0"/>
          <w:numId w:val="37"/>
        </w:numPr>
        <w:suppressAutoHyphens w:val="0"/>
        <w:spacing w:after="0" w:line="360" w:lineRule="auto"/>
        <w:rPr>
          <w:rFonts w:ascii="Verdana" w:eastAsia="Verdana" w:hAnsi="Verdana" w:cs="Tahoma"/>
        </w:rPr>
      </w:pPr>
      <w:r w:rsidRPr="00CF4657">
        <w:rPr>
          <w:rFonts w:ascii="Verdana" w:eastAsia="Verdana" w:hAnsi="Verdana" w:cs="Tahoma"/>
        </w:rPr>
        <w:t>Odbiorca wsparcia: …………………………………………………………………………..</w:t>
      </w:r>
    </w:p>
    <w:p w14:paraId="53F15313" w14:textId="77777777" w:rsidR="00CF4657" w:rsidRPr="00CF4657" w:rsidRDefault="00CF4657" w:rsidP="002D4464">
      <w:pPr>
        <w:spacing w:after="0" w:line="360" w:lineRule="auto"/>
        <w:rPr>
          <w:rFonts w:ascii="Verdana" w:eastAsia="Verdana" w:hAnsi="Verdana" w:cs="Tahoma"/>
        </w:rPr>
      </w:pPr>
    </w:p>
    <w:p w14:paraId="6C0CD71E"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12</w:t>
      </w:r>
    </w:p>
    <w:p w14:paraId="43A58439" w14:textId="77777777" w:rsidR="00CF4657" w:rsidRPr="00CF4657" w:rsidRDefault="00CF4657" w:rsidP="002D4464">
      <w:pPr>
        <w:spacing w:after="0" w:line="360" w:lineRule="auto"/>
        <w:ind w:left="720"/>
        <w:jc w:val="center"/>
        <w:rPr>
          <w:rFonts w:ascii="Verdana" w:eastAsia="Verdana" w:hAnsi="Verdana" w:cs="Tahoma"/>
        </w:rPr>
      </w:pPr>
      <w:r w:rsidRPr="00CF4657">
        <w:rPr>
          <w:rFonts w:ascii="Verdana" w:eastAsia="Verdana" w:hAnsi="Verdana" w:cs="Tahoma"/>
          <w:b/>
        </w:rPr>
        <w:t>Postanowienia końcowe</w:t>
      </w:r>
    </w:p>
    <w:p w14:paraId="3FCE4EF5" w14:textId="77777777" w:rsidR="00CF4657" w:rsidRPr="00CF4657" w:rsidRDefault="00CF4657" w:rsidP="002D4464">
      <w:pPr>
        <w:numPr>
          <w:ilvl w:val="0"/>
          <w:numId w:val="60"/>
        </w:numPr>
        <w:suppressAutoHyphens w:val="0"/>
        <w:spacing w:after="0" w:line="360" w:lineRule="auto"/>
        <w:rPr>
          <w:rFonts w:ascii="Verdana" w:eastAsia="Verdana" w:hAnsi="Verdana" w:cs="Tahoma"/>
        </w:rPr>
      </w:pPr>
      <w:r w:rsidRPr="00CF4657">
        <w:rPr>
          <w:rFonts w:ascii="Verdana" w:eastAsia="Verdana" w:hAnsi="Verdana" w:cs="Tahoma"/>
        </w:rPr>
        <w:t>Obowiązki i prawa wynikające z niniejszej Umowy nie mogą być w żadnym wypadku przenoszone na rzecz osoby trzeciej.</w:t>
      </w:r>
    </w:p>
    <w:p w14:paraId="68B7D515" w14:textId="77777777" w:rsidR="00CF4657" w:rsidRPr="00CF4657" w:rsidRDefault="00CF4657" w:rsidP="002D4464">
      <w:pPr>
        <w:numPr>
          <w:ilvl w:val="0"/>
          <w:numId w:val="60"/>
        </w:numPr>
        <w:suppressAutoHyphens w:val="0"/>
        <w:spacing w:after="0" w:line="360" w:lineRule="auto"/>
        <w:rPr>
          <w:rFonts w:ascii="Verdana" w:eastAsia="Verdana" w:hAnsi="Verdana" w:cs="Tahoma"/>
        </w:rPr>
      </w:pPr>
      <w:r w:rsidRPr="00CF4657">
        <w:rPr>
          <w:rFonts w:ascii="Verdana" w:eastAsia="Verdana" w:hAnsi="Verdana" w:cs="Tahoma"/>
        </w:rPr>
        <w:t>Spory związane z realizacją Umowy Strony będą starały się rozwiązać polubownie.</w:t>
      </w:r>
    </w:p>
    <w:p w14:paraId="6F767CCA" w14:textId="77777777" w:rsidR="00CF4657" w:rsidRPr="00CF4657" w:rsidRDefault="00CF4657" w:rsidP="002D4464">
      <w:pPr>
        <w:numPr>
          <w:ilvl w:val="0"/>
          <w:numId w:val="60"/>
        </w:numPr>
        <w:suppressAutoHyphens w:val="0"/>
        <w:spacing w:after="0" w:line="360" w:lineRule="auto"/>
        <w:rPr>
          <w:rFonts w:ascii="Verdana" w:eastAsia="Verdana" w:hAnsi="Verdana" w:cs="Tahoma"/>
        </w:rPr>
      </w:pPr>
      <w:r w:rsidRPr="00CF4657">
        <w:rPr>
          <w:rFonts w:ascii="Verdana" w:eastAsia="Verdana" w:hAnsi="Verdana" w:cs="Tahoma"/>
        </w:rPr>
        <w:t>W przypadku braku porozumienia spór będzie podlegał rozstrzygnięciu przez sąd powszechny właściwy dla siedziby Operatora.</w:t>
      </w:r>
    </w:p>
    <w:p w14:paraId="2F9E3C62" w14:textId="77777777" w:rsidR="00CF4657" w:rsidRPr="00CF4657" w:rsidRDefault="00CF4657" w:rsidP="002D4464">
      <w:pPr>
        <w:numPr>
          <w:ilvl w:val="0"/>
          <w:numId w:val="60"/>
        </w:numPr>
        <w:suppressAutoHyphens w:val="0"/>
        <w:spacing w:after="0" w:line="360" w:lineRule="auto"/>
        <w:rPr>
          <w:rFonts w:ascii="Verdana" w:eastAsia="Verdana" w:hAnsi="Verdana" w:cs="Tahoma"/>
        </w:rPr>
      </w:pPr>
      <w:r w:rsidRPr="00CF4657">
        <w:rPr>
          <w:rFonts w:ascii="Verdana" w:eastAsia="Verdana" w:hAnsi="Verdana" w:cs="Tahoma"/>
        </w:rPr>
        <w:t>Wszelkie wątpliwości związane z realizacją niniejszej umowy wyjaśniane będą w formie pisemnej.</w:t>
      </w:r>
    </w:p>
    <w:p w14:paraId="647F3DC3" w14:textId="77777777" w:rsidR="00CF4657" w:rsidRPr="00CF4657" w:rsidRDefault="00CF4657" w:rsidP="002D4464">
      <w:pPr>
        <w:numPr>
          <w:ilvl w:val="0"/>
          <w:numId w:val="60"/>
        </w:numPr>
        <w:suppressAutoHyphens w:val="0"/>
        <w:spacing w:after="0" w:line="360" w:lineRule="auto"/>
        <w:rPr>
          <w:rFonts w:ascii="Verdana" w:eastAsia="Verdana" w:hAnsi="Verdana" w:cs="Tahoma"/>
        </w:rPr>
      </w:pPr>
      <w:r w:rsidRPr="00CF4657">
        <w:rPr>
          <w:rFonts w:ascii="Verdana" w:eastAsia="Verdana" w:hAnsi="Verdana" w:cs="Tahoma"/>
        </w:rPr>
        <w:lastRenderedPageBreak/>
        <w:t>Umowa została sporządzona w dwóch jednobrzmiących egzemplarzach, po jednym dla każdej ze Stron.</w:t>
      </w:r>
    </w:p>
    <w:p w14:paraId="00714A98" w14:textId="77777777" w:rsidR="00CF4657" w:rsidRPr="00CF4657" w:rsidRDefault="00CF4657" w:rsidP="002D4464">
      <w:pPr>
        <w:spacing w:after="0" w:line="360" w:lineRule="auto"/>
        <w:rPr>
          <w:rFonts w:ascii="Verdana" w:eastAsia="Verdana" w:hAnsi="Verdana" w:cs="Tahoma"/>
        </w:rPr>
      </w:pPr>
    </w:p>
    <w:p w14:paraId="15475A26"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13</w:t>
      </w:r>
    </w:p>
    <w:p w14:paraId="6D5A2EBB" w14:textId="77777777" w:rsidR="00CF4657" w:rsidRPr="00CF4657" w:rsidRDefault="00CF4657" w:rsidP="002D4464">
      <w:pPr>
        <w:spacing w:after="0" w:line="360" w:lineRule="auto"/>
        <w:jc w:val="center"/>
        <w:rPr>
          <w:rFonts w:ascii="Verdana" w:eastAsia="Verdana" w:hAnsi="Verdana" w:cs="Tahoma"/>
          <w:b/>
        </w:rPr>
      </w:pPr>
      <w:r w:rsidRPr="00CF4657">
        <w:rPr>
          <w:rFonts w:ascii="Verdana" w:eastAsia="Verdana" w:hAnsi="Verdana" w:cs="Tahoma"/>
          <w:b/>
        </w:rPr>
        <w:t xml:space="preserve">Załączniki </w:t>
      </w:r>
    </w:p>
    <w:p w14:paraId="37BFB9DA" w14:textId="77777777"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Następujące dokumenty są załącznikami do niniejszej Umowy i stanowią jej integralną część:</w:t>
      </w:r>
    </w:p>
    <w:p w14:paraId="5149B071" w14:textId="77777777" w:rsidR="00CF4657" w:rsidRPr="00CF4657" w:rsidRDefault="00CF4657" w:rsidP="002D4464">
      <w:pPr>
        <w:numPr>
          <w:ilvl w:val="0"/>
          <w:numId w:val="65"/>
        </w:numPr>
        <w:suppressAutoHyphens w:val="0"/>
        <w:spacing w:after="0" w:line="360" w:lineRule="auto"/>
        <w:rPr>
          <w:rFonts w:ascii="Verdana" w:eastAsia="Verdana" w:hAnsi="Verdana" w:cs="Tahoma"/>
        </w:rPr>
      </w:pPr>
      <w:r w:rsidRPr="00CF4657">
        <w:rPr>
          <w:rFonts w:ascii="Verdana" w:eastAsia="Verdana" w:hAnsi="Verdana" w:cs="Tahoma"/>
        </w:rPr>
        <w:t>Wniosek o przyznanie wsparcia finansowego wraz z ostateczną wersją biznesplanu przedsiębiorstwa społecznego (uwzględniającą zmiany wprowadzone w wyniku uwag i rekomendacji Komisji Oceny Wniosków – jeżeli dotyczy)</w:t>
      </w:r>
    </w:p>
    <w:p w14:paraId="1302CD80" w14:textId="77777777" w:rsidR="00CF4657" w:rsidRPr="00CF4657" w:rsidRDefault="00CF4657" w:rsidP="002D4464">
      <w:pPr>
        <w:numPr>
          <w:ilvl w:val="0"/>
          <w:numId w:val="65"/>
        </w:numPr>
        <w:suppressAutoHyphens w:val="0"/>
        <w:spacing w:after="0" w:line="360" w:lineRule="auto"/>
        <w:rPr>
          <w:rFonts w:ascii="Verdana" w:eastAsia="Verdana" w:hAnsi="Verdana" w:cs="Tahoma"/>
        </w:rPr>
      </w:pPr>
      <w:r w:rsidRPr="00CF4657">
        <w:rPr>
          <w:rFonts w:ascii="Verdana" w:eastAsia="Verdana" w:hAnsi="Verdana" w:cs="Tahoma"/>
        </w:rPr>
        <w:t>Oświadczenia Odbiorcy wsparcia w związku z zawarciem umowy</w:t>
      </w:r>
    </w:p>
    <w:p w14:paraId="6D9250EF" w14:textId="77777777" w:rsidR="00CF4657" w:rsidRPr="00CF4657" w:rsidRDefault="00CF4657" w:rsidP="002D4464">
      <w:pPr>
        <w:numPr>
          <w:ilvl w:val="0"/>
          <w:numId w:val="65"/>
        </w:numPr>
        <w:suppressAutoHyphens w:val="0"/>
        <w:spacing w:after="0" w:line="360" w:lineRule="auto"/>
        <w:rPr>
          <w:rFonts w:ascii="Verdana" w:eastAsia="Verdana" w:hAnsi="Verdana" w:cs="Tahoma"/>
        </w:rPr>
      </w:pPr>
      <w:r w:rsidRPr="00CF4657">
        <w:rPr>
          <w:rFonts w:ascii="Verdana" w:eastAsia="Verdana" w:hAnsi="Verdana" w:cs="Tahoma"/>
        </w:rPr>
        <w:t xml:space="preserve">Oświadczenie o wysokości pomocy de </w:t>
      </w:r>
      <w:proofErr w:type="spellStart"/>
      <w:r w:rsidRPr="00CF4657">
        <w:rPr>
          <w:rFonts w:ascii="Verdana" w:eastAsia="Verdana" w:hAnsi="Verdana" w:cs="Tahoma"/>
        </w:rPr>
        <w:t>minimis</w:t>
      </w:r>
      <w:proofErr w:type="spellEnd"/>
      <w:r w:rsidRPr="00CF4657">
        <w:rPr>
          <w:rFonts w:ascii="Verdana" w:eastAsia="Verdana" w:hAnsi="Verdana" w:cs="Tahoma"/>
        </w:rPr>
        <w:t xml:space="preserve"> otrzymanej przez przedsiębiorcę</w:t>
      </w:r>
    </w:p>
    <w:p w14:paraId="2137CBD3" w14:textId="77777777" w:rsidR="00CF4657" w:rsidRPr="00CF4657" w:rsidRDefault="00CF4657" w:rsidP="002D4464">
      <w:pPr>
        <w:numPr>
          <w:ilvl w:val="0"/>
          <w:numId w:val="65"/>
        </w:numPr>
        <w:suppressAutoHyphens w:val="0"/>
        <w:spacing w:after="0" w:line="360" w:lineRule="auto"/>
        <w:rPr>
          <w:rFonts w:ascii="Verdana" w:eastAsia="Verdana" w:hAnsi="Verdana" w:cs="Tahoma"/>
        </w:rPr>
      </w:pPr>
      <w:r w:rsidRPr="00CF4657">
        <w:rPr>
          <w:rFonts w:ascii="Verdana" w:eastAsia="Verdana" w:hAnsi="Verdana" w:cs="Tahoma"/>
        </w:rPr>
        <w:t xml:space="preserve">Formularz informacji przedstawianych przy ubieganiu się o pomoc de </w:t>
      </w:r>
      <w:proofErr w:type="spellStart"/>
      <w:r w:rsidRPr="00CF4657">
        <w:rPr>
          <w:rFonts w:ascii="Verdana" w:eastAsia="Verdana" w:hAnsi="Verdana" w:cs="Tahoma"/>
        </w:rPr>
        <w:t>minimis</w:t>
      </w:r>
      <w:proofErr w:type="spellEnd"/>
    </w:p>
    <w:p w14:paraId="74931FD0" w14:textId="77777777" w:rsidR="00CF4657" w:rsidRPr="00CF4657" w:rsidRDefault="00CF4657" w:rsidP="002D4464">
      <w:pPr>
        <w:numPr>
          <w:ilvl w:val="0"/>
          <w:numId w:val="65"/>
        </w:numPr>
        <w:suppressAutoHyphens w:val="0"/>
        <w:spacing w:after="0" w:line="360" w:lineRule="auto"/>
        <w:rPr>
          <w:rFonts w:ascii="Verdana" w:eastAsia="Verdana" w:hAnsi="Verdana" w:cs="Tahoma"/>
        </w:rPr>
      </w:pPr>
      <w:r w:rsidRPr="00CF4657">
        <w:rPr>
          <w:rFonts w:ascii="Verdana" w:eastAsia="Verdana" w:hAnsi="Verdana" w:cs="Tahoma"/>
        </w:rPr>
        <w:t xml:space="preserve">Oświadczenie o braku podwójnego finansowania. </w:t>
      </w:r>
    </w:p>
    <w:p w14:paraId="4B385750" w14:textId="77777777" w:rsidR="00CF4657" w:rsidRPr="00CF4657" w:rsidRDefault="00CF4657" w:rsidP="002D4464">
      <w:pPr>
        <w:spacing w:after="0" w:line="360" w:lineRule="auto"/>
        <w:rPr>
          <w:rFonts w:ascii="Verdana" w:eastAsia="Verdana" w:hAnsi="Verdana" w:cs="Tahoma"/>
          <w:strike/>
        </w:rPr>
      </w:pPr>
    </w:p>
    <w:p w14:paraId="4B7A6F81" w14:textId="77777777" w:rsidR="00CF4657" w:rsidRPr="00CF4657" w:rsidRDefault="00CF4657" w:rsidP="002D4464">
      <w:pPr>
        <w:spacing w:after="0" w:line="360" w:lineRule="auto"/>
        <w:rPr>
          <w:rFonts w:ascii="Verdana" w:eastAsia="Verdana" w:hAnsi="Verdana" w:cs="Tahoma"/>
          <w:b/>
          <w:bCs/>
        </w:rPr>
      </w:pPr>
      <w:r w:rsidRPr="00CF4657">
        <w:rPr>
          <w:rFonts w:ascii="Verdana" w:eastAsia="Verdana" w:hAnsi="Verdana" w:cs="Tahoma"/>
          <w:b/>
          <w:bCs/>
        </w:rPr>
        <w:t xml:space="preserve">Operator </w:t>
      </w:r>
      <w:r w:rsidRPr="00CF4657">
        <w:rPr>
          <w:rFonts w:ascii="Verdana" w:eastAsia="Verdana" w:hAnsi="Verdana" w:cs="Tahoma"/>
          <w:b/>
          <w:bCs/>
        </w:rPr>
        <w:tab/>
      </w:r>
      <w:r w:rsidRPr="00CF4657">
        <w:rPr>
          <w:rFonts w:ascii="Verdana" w:eastAsia="Verdana" w:hAnsi="Verdana" w:cs="Tahoma"/>
          <w:b/>
          <w:bCs/>
        </w:rPr>
        <w:tab/>
      </w:r>
      <w:r w:rsidRPr="00CF4657">
        <w:rPr>
          <w:rFonts w:ascii="Verdana" w:eastAsia="Verdana" w:hAnsi="Verdana" w:cs="Tahoma"/>
          <w:b/>
          <w:bCs/>
        </w:rPr>
        <w:tab/>
      </w:r>
      <w:r w:rsidRPr="00CF4657">
        <w:rPr>
          <w:rFonts w:ascii="Verdana" w:eastAsia="Verdana" w:hAnsi="Verdana" w:cs="Tahoma"/>
          <w:b/>
          <w:bCs/>
        </w:rPr>
        <w:tab/>
      </w:r>
      <w:r w:rsidRPr="00CF4657">
        <w:rPr>
          <w:rFonts w:ascii="Verdana" w:eastAsia="Verdana" w:hAnsi="Verdana" w:cs="Tahoma"/>
          <w:b/>
          <w:bCs/>
        </w:rPr>
        <w:tab/>
      </w:r>
      <w:r w:rsidRPr="00CF4657">
        <w:rPr>
          <w:rFonts w:ascii="Verdana" w:eastAsia="Verdana" w:hAnsi="Verdana" w:cs="Tahoma"/>
          <w:b/>
          <w:bCs/>
        </w:rPr>
        <w:tab/>
      </w:r>
      <w:r w:rsidRPr="00CF4657">
        <w:rPr>
          <w:rFonts w:ascii="Verdana" w:eastAsia="Verdana" w:hAnsi="Verdana" w:cs="Tahoma"/>
          <w:b/>
          <w:bCs/>
        </w:rPr>
        <w:tab/>
      </w:r>
      <w:r w:rsidRPr="00CF4657">
        <w:rPr>
          <w:rFonts w:ascii="Verdana" w:eastAsia="Verdana" w:hAnsi="Verdana" w:cs="Tahoma"/>
          <w:b/>
          <w:bCs/>
        </w:rPr>
        <w:tab/>
        <w:t>Odbiorca wsparcia</w:t>
      </w:r>
      <w:r w:rsidRPr="00CF4657">
        <w:rPr>
          <w:rFonts w:ascii="Verdana" w:eastAsia="Verdana" w:hAnsi="Verdana" w:cs="Tahoma"/>
          <w:b/>
          <w:bCs/>
        </w:rPr>
        <w:tab/>
      </w:r>
    </w:p>
    <w:p w14:paraId="331480BB" w14:textId="77777777" w:rsidR="00CF4657" w:rsidRPr="00CF4657" w:rsidRDefault="00CF4657" w:rsidP="002D4464">
      <w:pPr>
        <w:spacing w:after="0" w:line="360" w:lineRule="auto"/>
        <w:rPr>
          <w:rFonts w:ascii="Verdana" w:eastAsia="Verdana" w:hAnsi="Verdana" w:cs="Tahoma"/>
        </w:rPr>
      </w:pPr>
    </w:p>
    <w:p w14:paraId="349B49BF" w14:textId="77777777" w:rsidR="00CF4657" w:rsidRPr="00CF4657" w:rsidRDefault="00CF4657" w:rsidP="002D4464">
      <w:pPr>
        <w:spacing w:after="0" w:line="360" w:lineRule="auto"/>
        <w:rPr>
          <w:rFonts w:ascii="Verdana" w:eastAsia="Verdana" w:hAnsi="Verdana" w:cs="Tahoma"/>
        </w:rPr>
      </w:pPr>
    </w:p>
    <w:p w14:paraId="4468E6A0" w14:textId="438DBA28" w:rsidR="00CF4657" w:rsidRPr="00CF4657" w:rsidRDefault="00CF4657" w:rsidP="002D4464">
      <w:pPr>
        <w:spacing w:after="0" w:line="360" w:lineRule="auto"/>
        <w:rPr>
          <w:rFonts w:ascii="Verdana" w:eastAsia="Verdana" w:hAnsi="Verdana" w:cs="Tahoma"/>
        </w:rPr>
      </w:pPr>
      <w:r w:rsidRPr="00CF4657">
        <w:rPr>
          <w:rFonts w:ascii="Verdana" w:eastAsia="Verdana" w:hAnsi="Verdana" w:cs="Tahoma"/>
        </w:rPr>
        <w:t>...................................</w:t>
      </w:r>
      <w:r w:rsidRPr="00CF4657">
        <w:rPr>
          <w:rFonts w:ascii="Verdana" w:eastAsia="Verdana" w:hAnsi="Verdana" w:cs="Tahoma"/>
        </w:rPr>
        <w:tab/>
      </w:r>
      <w:r w:rsidRPr="00CF4657">
        <w:rPr>
          <w:rFonts w:ascii="Verdana" w:eastAsia="Verdana" w:hAnsi="Verdana" w:cs="Tahoma"/>
        </w:rPr>
        <w:tab/>
      </w:r>
      <w:r w:rsidRPr="00CF4657">
        <w:rPr>
          <w:rFonts w:ascii="Verdana" w:eastAsia="Verdana" w:hAnsi="Verdana" w:cs="Tahoma"/>
        </w:rPr>
        <w:tab/>
      </w:r>
      <w:r w:rsidRPr="00CF4657">
        <w:rPr>
          <w:rFonts w:ascii="Verdana" w:eastAsia="Verdana" w:hAnsi="Verdana" w:cs="Tahoma"/>
        </w:rPr>
        <w:tab/>
      </w:r>
      <w:r w:rsidRPr="00CF4657">
        <w:rPr>
          <w:rFonts w:ascii="Verdana" w:eastAsia="Verdana" w:hAnsi="Verdana" w:cs="Tahoma"/>
        </w:rPr>
        <w:tab/>
      </w:r>
      <w:r w:rsidRPr="00CF4657">
        <w:rPr>
          <w:rFonts w:ascii="Verdana" w:eastAsia="Verdana" w:hAnsi="Verdana" w:cs="Tahoma"/>
        </w:rPr>
        <w:tab/>
        <w:t>.................................</w:t>
      </w:r>
    </w:p>
    <w:p w14:paraId="2D85E83D" w14:textId="77777777" w:rsidR="002D4464" w:rsidRDefault="002D4464" w:rsidP="002D4464">
      <w:pPr>
        <w:spacing w:after="0" w:line="360" w:lineRule="auto"/>
        <w:rPr>
          <w:rFonts w:ascii="Verdana" w:eastAsia="Verdana" w:hAnsi="Verdana" w:cs="Tahoma"/>
          <w:i/>
          <w:iCs/>
          <w:sz w:val="20"/>
          <w:szCs w:val="20"/>
        </w:rPr>
      </w:pPr>
    </w:p>
    <w:p w14:paraId="67FB41BD" w14:textId="77777777" w:rsidR="002D4464" w:rsidRDefault="002D4464" w:rsidP="002D4464">
      <w:pPr>
        <w:spacing w:after="0" w:line="360" w:lineRule="auto"/>
        <w:rPr>
          <w:rFonts w:ascii="Verdana" w:eastAsia="Verdana" w:hAnsi="Verdana" w:cs="Tahoma"/>
          <w:i/>
          <w:iCs/>
          <w:sz w:val="20"/>
          <w:szCs w:val="20"/>
        </w:rPr>
      </w:pPr>
    </w:p>
    <w:p w14:paraId="3BF0965B" w14:textId="77777777" w:rsidR="002D4464" w:rsidRDefault="002D4464" w:rsidP="002D4464">
      <w:pPr>
        <w:spacing w:after="0" w:line="360" w:lineRule="auto"/>
        <w:rPr>
          <w:rFonts w:ascii="Verdana" w:eastAsia="Verdana" w:hAnsi="Verdana" w:cs="Tahoma"/>
          <w:i/>
          <w:iCs/>
          <w:sz w:val="20"/>
          <w:szCs w:val="20"/>
        </w:rPr>
      </w:pPr>
    </w:p>
    <w:p w14:paraId="7B6F9480" w14:textId="77777777" w:rsidR="002D4464" w:rsidRDefault="002D4464" w:rsidP="002D4464">
      <w:pPr>
        <w:spacing w:after="0" w:line="360" w:lineRule="auto"/>
        <w:rPr>
          <w:rFonts w:ascii="Verdana" w:eastAsia="Verdana" w:hAnsi="Verdana" w:cs="Tahoma"/>
          <w:i/>
          <w:iCs/>
          <w:sz w:val="20"/>
          <w:szCs w:val="20"/>
        </w:rPr>
      </w:pPr>
    </w:p>
    <w:p w14:paraId="0764517C" w14:textId="17C4FECC" w:rsidR="00CF4657" w:rsidRPr="002D4464" w:rsidRDefault="00CF4657" w:rsidP="002D4464">
      <w:pPr>
        <w:spacing w:after="0" w:line="360" w:lineRule="auto"/>
        <w:rPr>
          <w:rFonts w:ascii="Verdana" w:eastAsia="Verdana" w:hAnsi="Verdana" w:cs="Tahoma"/>
          <w:i/>
          <w:iCs/>
          <w:sz w:val="20"/>
          <w:szCs w:val="20"/>
        </w:rPr>
      </w:pPr>
      <w:r w:rsidRPr="002D4464">
        <w:rPr>
          <w:rFonts w:ascii="Verdana" w:eastAsia="Verdana" w:hAnsi="Verdana" w:cs="Tahoma"/>
          <w:i/>
          <w:iCs/>
          <w:sz w:val="20"/>
          <w:szCs w:val="20"/>
        </w:rPr>
        <w:t>* Niepotrzebne skreślić</w:t>
      </w:r>
    </w:p>
    <w:p w14:paraId="2E96AEDB" w14:textId="74C8F3D2" w:rsidR="00CF4657" w:rsidRPr="00CF4657" w:rsidRDefault="00CF4657" w:rsidP="002D4464">
      <w:pPr>
        <w:spacing w:after="0" w:line="259" w:lineRule="auto"/>
        <w:rPr>
          <w:rFonts w:ascii="Verdana" w:hAnsi="Verdana"/>
        </w:rPr>
      </w:pPr>
    </w:p>
    <w:sectPr w:rsidR="00CF4657" w:rsidRPr="00CF4657">
      <w:headerReference w:type="default" r:id="rId7"/>
      <w:footerReference w:type="default" r:id="rId8"/>
      <w:pgSz w:w="11906" w:h="16838"/>
      <w:pgMar w:top="1984" w:right="1417" w:bottom="1417" w:left="1417" w:header="624" w:footer="5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B51E" w14:textId="77777777" w:rsidR="00927682" w:rsidRDefault="00927682">
      <w:pPr>
        <w:spacing w:after="0" w:line="240" w:lineRule="auto"/>
      </w:pPr>
      <w:r>
        <w:separator/>
      </w:r>
    </w:p>
  </w:endnote>
  <w:endnote w:type="continuationSeparator" w:id="0">
    <w:p w14:paraId="6BDCBAB7" w14:textId="77777777" w:rsidR="00927682" w:rsidRDefault="0092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MT">
    <w:altName w:val="Arial"/>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F29A" w14:textId="77777777" w:rsidR="00FD613D" w:rsidRDefault="00000000">
    <w:pPr>
      <w:pStyle w:val="Stopka"/>
      <w:tabs>
        <w:tab w:val="clear" w:pos="9072"/>
        <w:tab w:val="right" w:pos="10065"/>
      </w:tabs>
      <w:ind w:left="-1417" w:right="-426" w:firstLine="566"/>
      <w:rPr>
        <w:b/>
        <w:lang w:eastAsia="pl-PL"/>
      </w:rPr>
    </w:pPr>
    <w:r>
      <w:rPr>
        <w:b/>
        <w:noProof/>
        <w:lang w:eastAsia="pl-PL"/>
      </w:rPr>
      <w:drawing>
        <wp:anchor distT="0" distB="0" distL="0" distR="0" simplePos="0" relativeHeight="3" behindDoc="1" locked="0" layoutInCell="0" allowOverlap="1" wp14:anchorId="20264FC0" wp14:editId="78CE3E48">
          <wp:simplePos x="0" y="0"/>
          <wp:positionH relativeFrom="margin">
            <wp:align>center</wp:align>
          </wp:positionH>
          <wp:positionV relativeFrom="paragraph">
            <wp:posOffset>65405</wp:posOffset>
          </wp:positionV>
          <wp:extent cx="5015230" cy="54864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5015230" cy="548640"/>
                  </a:xfrm>
                  <a:prstGeom prst="rect">
                    <a:avLst/>
                  </a:prstGeom>
                </pic:spPr>
              </pic:pic>
            </a:graphicData>
          </a:graphic>
        </wp:anchor>
      </w:drawing>
    </w:r>
  </w:p>
  <w:p w14:paraId="1DC8CA4D" w14:textId="77777777" w:rsidR="00FD613D" w:rsidRDefault="00FD613D">
    <w:pPr>
      <w:pStyle w:val="Stopka"/>
      <w:tabs>
        <w:tab w:val="clear" w:pos="9072"/>
        <w:tab w:val="right" w:pos="10065"/>
      </w:tabs>
      <w:ind w:right="-426"/>
      <w:rPr>
        <w:b/>
      </w:rPr>
    </w:pPr>
  </w:p>
  <w:p w14:paraId="3B05A2F8" w14:textId="77777777" w:rsidR="00FD613D" w:rsidRDefault="00FD613D">
    <w:pPr>
      <w:pStyle w:val="Stopka"/>
      <w:tabs>
        <w:tab w:val="clear" w:pos="9072"/>
        <w:tab w:val="right" w:pos="10065"/>
      </w:tabs>
      <w:ind w:right="-426"/>
      <w:rPr>
        <w:b/>
      </w:rPr>
    </w:pPr>
  </w:p>
  <w:p w14:paraId="6249EA5E" w14:textId="77777777" w:rsidR="00FD613D" w:rsidRDefault="00FD613D">
    <w:pPr>
      <w:pStyle w:val="Stopka"/>
      <w:tabs>
        <w:tab w:val="clear" w:pos="9072"/>
        <w:tab w:val="right" w:pos="10065"/>
      </w:tabs>
      <w:ind w:left="-567" w:right="-426"/>
      <w:jc w:val="center"/>
      <w:rPr>
        <w:sz w:val="18"/>
        <w:szCs w:val="18"/>
      </w:rPr>
    </w:pPr>
  </w:p>
  <w:p w14:paraId="48B11607" w14:textId="77777777" w:rsidR="00FD613D" w:rsidRDefault="00FD613D">
    <w:pPr>
      <w:pStyle w:val="Stopka"/>
      <w:tabs>
        <w:tab w:val="clear" w:pos="9072"/>
        <w:tab w:val="right" w:pos="10065"/>
      </w:tabs>
      <w:ind w:left="-567" w:right="-426"/>
      <w:jc w:val="center"/>
      <w:rPr>
        <w:sz w:val="18"/>
        <w:szCs w:val="18"/>
      </w:rPr>
    </w:pPr>
  </w:p>
  <w:p w14:paraId="4CA6EA60" w14:textId="77777777" w:rsidR="00FD613D" w:rsidRDefault="00000000">
    <w:pPr>
      <w:pStyle w:val="Stopka"/>
      <w:tabs>
        <w:tab w:val="clear" w:pos="9072"/>
        <w:tab w:val="right" w:pos="10065"/>
      </w:tabs>
      <w:ind w:left="-567" w:right="-426"/>
      <w:jc w:val="center"/>
      <w:rPr>
        <w:rFonts w:ascii="Verdana" w:hAnsi="Verdana"/>
        <w:sz w:val="15"/>
        <w:szCs w:val="15"/>
      </w:rPr>
    </w:pPr>
    <w:r>
      <w:rPr>
        <w:rFonts w:ascii="Verdana" w:hAnsi="Verdana"/>
        <w:sz w:val="15"/>
        <w:szCs w:val="15"/>
      </w:rPr>
      <w:t>Projekt  „Ośrodek Wsparcia Ekonomii Społecznej w Ełku” realizowany jest przez Stowarzyszenie Adelfi w partnerstwie ze Stowarzyszeniem ESWIP i współfinansowany jest ze środków Unii Europejskiej w ramach Europejskiego Funduszu Społecznego 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8B9A" w14:textId="77777777" w:rsidR="00927682" w:rsidRDefault="00927682">
      <w:pPr>
        <w:spacing w:after="0" w:line="240" w:lineRule="auto"/>
      </w:pPr>
      <w:r>
        <w:separator/>
      </w:r>
    </w:p>
  </w:footnote>
  <w:footnote w:type="continuationSeparator" w:id="0">
    <w:p w14:paraId="7969CA2D" w14:textId="77777777" w:rsidR="00927682" w:rsidRDefault="00927682">
      <w:pPr>
        <w:spacing w:after="0" w:line="240" w:lineRule="auto"/>
      </w:pPr>
      <w:r>
        <w:continuationSeparator/>
      </w:r>
    </w:p>
  </w:footnote>
  <w:footnote w:id="1">
    <w:p w14:paraId="376028CE" w14:textId="77777777" w:rsidR="00CF4657" w:rsidRDefault="00CF4657" w:rsidP="00CF4657">
      <w:pPr>
        <w:spacing w:line="240" w:lineRule="auto"/>
        <w:rPr>
          <w:rFonts w:eastAsia="Verdana" w:cs="Verdana"/>
          <w:sz w:val="18"/>
          <w:szCs w:val="18"/>
        </w:rPr>
      </w:pPr>
      <w:r>
        <w:rPr>
          <w:vertAlign w:val="superscript"/>
        </w:rPr>
        <w:footnoteRef/>
      </w:r>
      <w:r>
        <w:rPr>
          <w:rFonts w:eastAsia="Verdana" w:cs="Verdana"/>
          <w:sz w:val="18"/>
          <w:szCs w:val="18"/>
        </w:rPr>
        <w:t xml:space="preserve"> Dotyczy PS lub PES przekształcanego w PS. Moment badania wzrostu liczby miejsc pracy następuje na koniec okresu trwałości ostatniego miejsca pracy, na które Odbiorcy wsparcia przyznano wsparcie finansowe. Momentem odniesienia jest data przyznania wsparcia finansowego na utworzenie miejsca pracy, a więc data podpisania niniejszej Umowy.</w:t>
      </w:r>
    </w:p>
  </w:footnote>
  <w:footnote w:id="2">
    <w:p w14:paraId="7F0A3BE0" w14:textId="77777777" w:rsidR="00CF4657" w:rsidRPr="004076EC" w:rsidRDefault="00CF4657" w:rsidP="00CF4657">
      <w:pPr>
        <w:spacing w:line="240" w:lineRule="auto"/>
        <w:rPr>
          <w:sz w:val="18"/>
          <w:szCs w:val="18"/>
        </w:rPr>
      </w:pPr>
      <w:r w:rsidRPr="004076EC">
        <w:rPr>
          <w:sz w:val="18"/>
          <w:szCs w:val="18"/>
          <w:vertAlign w:val="superscript"/>
        </w:rPr>
        <w:footnoteRef/>
      </w:r>
      <w:r w:rsidRPr="004076EC">
        <w:rPr>
          <w:sz w:val="18"/>
          <w:szCs w:val="18"/>
        </w:rPr>
        <w:t xml:space="preserve"> Wpływ wniesienia zabezpieczenia jest potwierdzany przez Operatora. Za dzień wniesienia zabezpieczenia uważa się datę faktycznego wpływu do Operatora (tj. datę potwierdzenia przez Operatora).</w:t>
      </w:r>
    </w:p>
  </w:footnote>
  <w:footnote w:id="3">
    <w:p w14:paraId="46A806CC" w14:textId="77777777" w:rsidR="00CF4657" w:rsidRPr="002D4464" w:rsidRDefault="00CF4657" w:rsidP="00CF4657">
      <w:pPr>
        <w:spacing w:line="240" w:lineRule="auto"/>
        <w:rPr>
          <w:rFonts w:ascii="Verdana" w:eastAsia="Calibri" w:hAnsi="Verdana" w:cs="Calibri"/>
          <w:sz w:val="18"/>
          <w:szCs w:val="18"/>
        </w:rPr>
      </w:pPr>
      <w:r w:rsidRPr="002D4464">
        <w:rPr>
          <w:rFonts w:ascii="Verdana" w:hAnsi="Verdana"/>
          <w:sz w:val="18"/>
          <w:szCs w:val="18"/>
          <w:vertAlign w:val="superscript"/>
        </w:rPr>
        <w:footnoteRef/>
      </w:r>
      <w:r w:rsidRPr="002D4464">
        <w:rPr>
          <w:rFonts w:ascii="Verdana" w:eastAsia="Verdana" w:hAnsi="Verdana" w:cs="Verdana"/>
          <w:sz w:val="18"/>
          <w:szCs w:val="18"/>
        </w:rPr>
        <w:t xml:space="preserve"> Za dzień wypłaty wsparcia uznaje się dzień obciążenia rachunku bankowego Operatora, który powinien o tym fakcie poinformować Odbiorcę wsparcia, jednocześnie wskazując termin, w którym miejsce pracy powinno zostać utworzone.</w:t>
      </w:r>
    </w:p>
  </w:footnote>
  <w:footnote w:id="4">
    <w:p w14:paraId="371994DB" w14:textId="689B7710" w:rsidR="00CF4657" w:rsidRPr="002D4464" w:rsidRDefault="00CF4657" w:rsidP="002D4464">
      <w:pPr>
        <w:spacing w:after="0" w:line="240" w:lineRule="auto"/>
        <w:rPr>
          <w:rFonts w:ascii="Verdana" w:eastAsia="Verdana" w:hAnsi="Verdana" w:cs="Verdana"/>
          <w:sz w:val="18"/>
          <w:szCs w:val="18"/>
        </w:rPr>
      </w:pPr>
      <w:r w:rsidRPr="002D4464">
        <w:rPr>
          <w:rFonts w:ascii="Verdana" w:hAnsi="Verdana"/>
          <w:sz w:val="18"/>
          <w:szCs w:val="18"/>
          <w:vertAlign w:val="superscript"/>
        </w:rPr>
        <w:footnoteRef/>
      </w:r>
      <w:r w:rsidRPr="002D4464">
        <w:rPr>
          <w:rFonts w:ascii="Verdana" w:eastAsia="Calibri" w:hAnsi="Verdana" w:cs="Calibri"/>
          <w:sz w:val="18"/>
          <w:szCs w:val="18"/>
        </w:rPr>
        <w:t xml:space="preserve"> </w:t>
      </w:r>
      <w:r w:rsidRPr="002D4464">
        <w:rPr>
          <w:rFonts w:ascii="Verdana" w:eastAsia="Verdana" w:hAnsi="Verdana" w:cs="Verdana"/>
          <w:sz w:val="18"/>
          <w:szCs w:val="18"/>
        </w:rPr>
        <w:t xml:space="preserve">Za zgodą Operatora dopuszczalne jest zatrudnienie osoby zamieszkującej województwo warmińsko-mazurskie, poza obszarem działania OWES w </w:t>
      </w:r>
      <w:r w:rsidR="002D4464">
        <w:rPr>
          <w:rFonts w:ascii="Verdana" w:eastAsia="Verdana" w:hAnsi="Verdana" w:cs="Verdana"/>
          <w:sz w:val="18"/>
          <w:szCs w:val="18"/>
        </w:rPr>
        <w:t>Ełku.</w:t>
      </w:r>
    </w:p>
  </w:footnote>
  <w:footnote w:id="5">
    <w:p w14:paraId="6B7059BE" w14:textId="77777777" w:rsidR="00CF4657" w:rsidRPr="004076EC" w:rsidRDefault="00CF4657" w:rsidP="002D4464">
      <w:pPr>
        <w:spacing w:after="0" w:line="240" w:lineRule="auto"/>
        <w:rPr>
          <w:rFonts w:eastAsia="Verdana" w:cs="Verdana"/>
          <w:sz w:val="18"/>
          <w:szCs w:val="18"/>
        </w:rPr>
      </w:pPr>
      <w:r w:rsidRPr="002D4464">
        <w:rPr>
          <w:rFonts w:ascii="Verdana" w:hAnsi="Verdana"/>
          <w:sz w:val="18"/>
          <w:szCs w:val="18"/>
          <w:vertAlign w:val="superscript"/>
        </w:rPr>
        <w:footnoteRef/>
      </w:r>
      <w:r w:rsidRPr="002D4464">
        <w:rPr>
          <w:rFonts w:ascii="Verdana" w:eastAsia="Verdana" w:hAnsi="Verdana" w:cs="Verdana"/>
          <w:sz w:val="18"/>
          <w:szCs w:val="18"/>
        </w:rPr>
        <w:t xml:space="preserve"> Staż rozumiany jest jako nabywanie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footnote>
  <w:footnote w:id="6">
    <w:p w14:paraId="502FB31A" w14:textId="77777777" w:rsidR="00CF4657" w:rsidRPr="002D4464" w:rsidRDefault="00CF4657" w:rsidP="002D4464">
      <w:pPr>
        <w:spacing w:after="0" w:line="240" w:lineRule="auto"/>
        <w:rPr>
          <w:rFonts w:ascii="Verdana" w:eastAsia="Verdana" w:hAnsi="Verdana" w:cs="Verdana"/>
          <w:sz w:val="18"/>
          <w:szCs w:val="18"/>
        </w:rPr>
      </w:pPr>
      <w:r w:rsidRPr="002D4464">
        <w:rPr>
          <w:rFonts w:ascii="Verdana" w:hAnsi="Verdana"/>
          <w:sz w:val="18"/>
          <w:szCs w:val="18"/>
          <w:vertAlign w:val="superscript"/>
        </w:rPr>
        <w:footnoteRef/>
      </w:r>
      <w:r w:rsidRPr="002D4464">
        <w:rPr>
          <w:rFonts w:ascii="Verdana" w:eastAsia="Verdana" w:hAnsi="Verdana" w:cs="Verdana"/>
          <w:sz w:val="18"/>
          <w:szCs w:val="18"/>
        </w:rPr>
        <w:t xml:space="preserve"> Nie dotyczy sytuacji, w której kandydat/ka do zatrudnienia w PS jest już zakwalifikowany/a do udziału w projekcie OWES jako osoba zagrożona wykluczeniem społecznym.</w:t>
      </w:r>
    </w:p>
  </w:footnote>
  <w:footnote w:id="7">
    <w:p w14:paraId="50F6C7A2" w14:textId="77777777" w:rsidR="00CF4657" w:rsidRPr="002D4464" w:rsidRDefault="00CF4657" w:rsidP="002D4464">
      <w:pPr>
        <w:spacing w:after="0" w:line="240" w:lineRule="auto"/>
        <w:rPr>
          <w:rFonts w:ascii="Verdana" w:eastAsia="Verdana" w:hAnsi="Verdana" w:cs="Verdana"/>
          <w:sz w:val="18"/>
          <w:szCs w:val="18"/>
        </w:rPr>
      </w:pPr>
      <w:r w:rsidRPr="002D4464">
        <w:rPr>
          <w:rFonts w:ascii="Verdana" w:hAnsi="Verdana"/>
          <w:sz w:val="18"/>
          <w:szCs w:val="18"/>
          <w:vertAlign w:val="superscript"/>
        </w:rPr>
        <w:footnoteRef/>
      </w:r>
      <w:r w:rsidRPr="002D4464">
        <w:rPr>
          <w:rFonts w:ascii="Verdana" w:eastAsia="Calibri" w:hAnsi="Verdana" w:cs="Calibri"/>
          <w:sz w:val="18"/>
          <w:szCs w:val="18"/>
        </w:rPr>
        <w:t xml:space="preserve"> </w:t>
      </w:r>
      <w:r w:rsidRPr="002D4464">
        <w:rPr>
          <w:rFonts w:ascii="Verdana" w:eastAsia="Verdana" w:hAnsi="Verdana" w:cs="Verdana"/>
          <w:sz w:val="18"/>
          <w:szCs w:val="18"/>
        </w:rPr>
        <w:t>Zaświadczenie z ZUS/PUP uznaje się za ważne przez okres 30 dni od dnia jego wydania. Oznacza to, że uczestnik/czka nie może zostać zatrudniony u Odbiorcy wsparcia później niż 30 dni od dnia</w:t>
      </w:r>
    </w:p>
    <w:p w14:paraId="26556DDE" w14:textId="77777777" w:rsidR="00CF4657" w:rsidRDefault="00CF4657" w:rsidP="002D4464">
      <w:pPr>
        <w:spacing w:after="0" w:line="240" w:lineRule="auto"/>
        <w:rPr>
          <w:rFonts w:eastAsia="Verdana" w:cs="Verdana"/>
          <w:sz w:val="18"/>
          <w:szCs w:val="18"/>
        </w:rPr>
      </w:pPr>
      <w:r w:rsidRPr="002D4464">
        <w:rPr>
          <w:rFonts w:ascii="Verdana" w:eastAsia="Verdana" w:hAnsi="Verdana" w:cs="Verdana"/>
          <w:sz w:val="18"/>
          <w:szCs w:val="18"/>
        </w:rPr>
        <w:t>wystawienia zaświadczenia, chyba że przedstawi nowe zaświadczenie.</w:t>
      </w:r>
    </w:p>
  </w:footnote>
  <w:footnote w:id="8">
    <w:p w14:paraId="36649339" w14:textId="77777777" w:rsidR="00CF4657" w:rsidRPr="002D4464" w:rsidRDefault="00CF4657" w:rsidP="00CF4657">
      <w:pPr>
        <w:spacing w:line="240" w:lineRule="auto"/>
        <w:rPr>
          <w:rFonts w:ascii="Verdana" w:eastAsia="Verdana" w:hAnsi="Verdana" w:cs="Verdana"/>
          <w:sz w:val="18"/>
          <w:szCs w:val="18"/>
        </w:rPr>
      </w:pPr>
      <w:r w:rsidRPr="002D4464">
        <w:rPr>
          <w:rFonts w:ascii="Verdana" w:hAnsi="Verdana"/>
          <w:sz w:val="18"/>
          <w:szCs w:val="18"/>
          <w:vertAlign w:val="superscript"/>
        </w:rPr>
        <w:footnoteRef/>
      </w:r>
      <w:r w:rsidRPr="002D4464">
        <w:rPr>
          <w:rFonts w:ascii="Verdana" w:eastAsia="Calibri" w:hAnsi="Verdana" w:cs="Calibri"/>
          <w:sz w:val="18"/>
          <w:szCs w:val="18"/>
        </w:rPr>
        <w:t xml:space="preserve"> </w:t>
      </w:r>
      <w:r w:rsidRPr="002D4464">
        <w:rPr>
          <w:rFonts w:ascii="Verdana" w:eastAsia="Verdana" w:hAnsi="Verdana" w:cs="Verdana"/>
          <w:sz w:val="18"/>
          <w:szCs w:val="18"/>
        </w:rPr>
        <w:t>Co do zasady, kandydat/ka do zatrudnienia u Odbiorcy wsparcia ma obowiązek przedłożyć zaświadczenie wydane przez odpowiednią instytucję. Zaświadczenie uznaje się za ważne przez okres 30 dni od jego wydania, chyba, że z jego treści wynika, że zostało wydane na okres dłuższy lub jest ważne bezterminowo.</w:t>
      </w:r>
    </w:p>
  </w:footnote>
  <w:footnote w:id="9">
    <w:p w14:paraId="4B70C6AD" w14:textId="77777777" w:rsidR="00CF4657" w:rsidRPr="002D4464" w:rsidRDefault="00CF4657" w:rsidP="00CF4657">
      <w:pPr>
        <w:spacing w:line="240" w:lineRule="auto"/>
        <w:rPr>
          <w:rFonts w:ascii="Verdana" w:eastAsia="Verdana" w:hAnsi="Verdana" w:cs="Verdana"/>
          <w:sz w:val="18"/>
          <w:szCs w:val="18"/>
        </w:rPr>
      </w:pPr>
      <w:r w:rsidRPr="002D4464">
        <w:rPr>
          <w:rFonts w:ascii="Verdana" w:hAnsi="Verdana"/>
          <w:sz w:val="18"/>
          <w:szCs w:val="18"/>
          <w:vertAlign w:val="superscript"/>
        </w:rPr>
        <w:footnoteRef/>
      </w:r>
      <w:r w:rsidRPr="002D4464">
        <w:rPr>
          <w:rFonts w:ascii="Verdana" w:eastAsia="Calibri" w:hAnsi="Verdana" w:cs="Calibri"/>
          <w:sz w:val="18"/>
          <w:szCs w:val="18"/>
        </w:rPr>
        <w:t xml:space="preserve"> </w:t>
      </w:r>
      <w:r w:rsidRPr="002D4464">
        <w:rPr>
          <w:rFonts w:ascii="Verdana" w:eastAsia="Verdana" w:hAnsi="Verdana" w:cs="Verdana"/>
          <w:sz w:val="18"/>
          <w:szCs w:val="18"/>
        </w:rPr>
        <w:t>Ustępu 3 nie stosuje się, gdy zatrudnienie dotyczy miejsca/miejsc pracy, które Odbiorca wsparcia utworzył pomiędzy dniem złożenia wniosku o przyznanie wsparcia finansowego a dniem podpisania Umowy.</w:t>
      </w:r>
    </w:p>
  </w:footnote>
  <w:footnote w:id="10">
    <w:p w14:paraId="4082B3F0" w14:textId="77777777" w:rsidR="00CF4657" w:rsidRPr="002D4464" w:rsidRDefault="00CF4657" w:rsidP="00CF4657">
      <w:pPr>
        <w:spacing w:line="240" w:lineRule="auto"/>
        <w:rPr>
          <w:rFonts w:ascii="Verdana" w:eastAsia="Calibri" w:hAnsi="Verdana" w:cs="Calibri"/>
          <w:sz w:val="18"/>
          <w:szCs w:val="18"/>
        </w:rPr>
      </w:pPr>
      <w:r w:rsidRPr="002D4464">
        <w:rPr>
          <w:rFonts w:ascii="Verdana" w:hAnsi="Verdana"/>
          <w:sz w:val="18"/>
          <w:szCs w:val="18"/>
          <w:vertAlign w:val="superscript"/>
        </w:rPr>
        <w:footnoteRef/>
      </w:r>
      <w:r w:rsidRPr="002D4464">
        <w:rPr>
          <w:rFonts w:ascii="Verdana" w:eastAsia="Calibri" w:hAnsi="Verdana" w:cs="Calibri"/>
          <w:sz w:val="18"/>
          <w:szCs w:val="18"/>
        </w:rPr>
        <w:t xml:space="preserve"> Jeżeli Odbiorca wsparcia nie utworzy wszystkich miejsc pracy w tym samym dniu, termin 6 miesięcy na uzyskanie statusu przedsiębiorstwa społecznego liczony jest od dnia utworzenia pierwszego z miejsc pracy, na które podmiot otrzymał wsparcie.</w:t>
      </w:r>
    </w:p>
  </w:footnote>
  <w:footnote w:id="11">
    <w:p w14:paraId="713DD6E6" w14:textId="77777777" w:rsidR="00CF4657" w:rsidRPr="002D4464" w:rsidRDefault="00CF4657" w:rsidP="00CF4657">
      <w:pPr>
        <w:spacing w:line="240" w:lineRule="auto"/>
        <w:rPr>
          <w:rFonts w:ascii="Verdana" w:eastAsia="Verdana" w:hAnsi="Verdana" w:cs="Verdana"/>
          <w:sz w:val="18"/>
          <w:szCs w:val="18"/>
        </w:rPr>
      </w:pPr>
      <w:r w:rsidRPr="002D4464">
        <w:rPr>
          <w:rFonts w:ascii="Verdana" w:hAnsi="Verdana"/>
          <w:sz w:val="18"/>
          <w:szCs w:val="18"/>
          <w:vertAlign w:val="superscript"/>
        </w:rPr>
        <w:footnoteRef/>
      </w:r>
      <w:r w:rsidRPr="002D4464">
        <w:rPr>
          <w:rFonts w:ascii="Verdana" w:eastAsia="Calibri" w:hAnsi="Verdana" w:cs="Calibri"/>
          <w:sz w:val="18"/>
          <w:szCs w:val="18"/>
        </w:rPr>
        <w:t xml:space="preserve"> </w:t>
      </w:r>
      <w:r w:rsidRPr="002D4464">
        <w:rPr>
          <w:rFonts w:ascii="Verdana" w:eastAsia="Verdana" w:hAnsi="Verdana" w:cs="Verdana"/>
          <w:sz w:val="18"/>
          <w:szCs w:val="18"/>
        </w:rPr>
        <w:t xml:space="preserve">Korekta finansowa naliczana jest w wysokości 1/6 obu stawek jednostkowych (tj. zarówno stawki na utworzenie jak i na utrzymanie miejsca pracy) udzielonych na dane miejsce pracy za każdy miesiąc okresu trwałości, w którym miejsce pracy nie zostało utrzymane.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BC5E" w14:textId="77777777" w:rsidR="00FD613D" w:rsidRDefault="00000000">
    <w:pPr>
      <w:pStyle w:val="Nagwek"/>
      <w:tabs>
        <w:tab w:val="clear" w:pos="4536"/>
        <w:tab w:val="clear" w:pos="9072"/>
        <w:tab w:val="center" w:pos="4253"/>
        <w:tab w:val="right" w:pos="9356"/>
      </w:tabs>
      <w:ind w:right="-426"/>
    </w:pPr>
    <w:r>
      <w:rPr>
        <w:noProof/>
      </w:rPr>
      <w:drawing>
        <wp:anchor distT="0" distB="0" distL="0" distR="0" simplePos="0" relativeHeight="2" behindDoc="1" locked="0" layoutInCell="0" allowOverlap="1" wp14:anchorId="147B51BD" wp14:editId="59FB7E3A">
          <wp:simplePos x="0" y="0"/>
          <wp:positionH relativeFrom="page">
            <wp:posOffset>165100</wp:posOffset>
          </wp:positionH>
          <wp:positionV relativeFrom="paragraph">
            <wp:posOffset>-254000</wp:posOffset>
          </wp:positionV>
          <wp:extent cx="7559675" cy="9004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559675"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5DC"/>
    <w:multiLevelType w:val="multilevel"/>
    <w:tmpl w:val="A640866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9C04055"/>
    <w:multiLevelType w:val="multilevel"/>
    <w:tmpl w:val="5E80B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F1C22"/>
    <w:multiLevelType w:val="multilevel"/>
    <w:tmpl w:val="E53A6F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BC12F89"/>
    <w:multiLevelType w:val="multilevel"/>
    <w:tmpl w:val="9B2ED5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C5B23D6"/>
    <w:multiLevelType w:val="multilevel"/>
    <w:tmpl w:val="E3420EA8"/>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 w15:restartNumberingAfterBreak="0">
    <w:nsid w:val="0E686D7E"/>
    <w:multiLevelType w:val="multilevel"/>
    <w:tmpl w:val="B5981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F04414"/>
    <w:multiLevelType w:val="multilevel"/>
    <w:tmpl w:val="D97ADF74"/>
    <w:lvl w:ilvl="0">
      <w:start w:val="1"/>
      <w:numFmt w:val="decimal"/>
      <w:lvlText w:val="%1."/>
      <w:lvlJc w:val="left"/>
      <w:pPr>
        <w:ind w:left="720" w:hanging="360"/>
      </w:pPr>
      <w:rPr>
        <w:strike w:val="0"/>
        <w:dstrike w:val="0"/>
        <w:color w:val="00000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0FE87885"/>
    <w:multiLevelType w:val="multilevel"/>
    <w:tmpl w:val="9A5E994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0FF84790"/>
    <w:multiLevelType w:val="multilevel"/>
    <w:tmpl w:val="4FC846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1017C48"/>
    <w:multiLevelType w:val="multilevel"/>
    <w:tmpl w:val="33C8DC0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4065575"/>
    <w:multiLevelType w:val="multilevel"/>
    <w:tmpl w:val="755CEB6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4FC3802"/>
    <w:multiLevelType w:val="multilevel"/>
    <w:tmpl w:val="85E05D1C"/>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D220BF"/>
    <w:multiLevelType w:val="multilevel"/>
    <w:tmpl w:val="D8862B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76C2D30"/>
    <w:multiLevelType w:val="multilevel"/>
    <w:tmpl w:val="ACC0C2A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9836D85"/>
    <w:multiLevelType w:val="multilevel"/>
    <w:tmpl w:val="C0BC670A"/>
    <w:lvl w:ilvl="0">
      <w:start w:val="1"/>
      <w:numFmt w:val="decimal"/>
      <w:lvlText w:val="%1)"/>
      <w:lvlJc w:val="left"/>
      <w:pPr>
        <w:ind w:left="2362" w:hanging="360"/>
      </w:pPr>
      <w:rPr>
        <w:sz w:val="22"/>
        <w:szCs w:val="22"/>
      </w:rPr>
    </w:lvl>
    <w:lvl w:ilvl="1">
      <w:numFmt w:val="bullet"/>
      <w:lvlText w:val="•"/>
      <w:lvlJc w:val="left"/>
      <w:pPr>
        <w:ind w:left="3126" w:hanging="360"/>
      </w:pPr>
    </w:lvl>
    <w:lvl w:ilvl="2">
      <w:numFmt w:val="bullet"/>
      <w:lvlText w:val="•"/>
      <w:lvlJc w:val="left"/>
      <w:pPr>
        <w:ind w:left="3893" w:hanging="360"/>
      </w:pPr>
    </w:lvl>
    <w:lvl w:ilvl="3">
      <w:numFmt w:val="bullet"/>
      <w:lvlText w:val="•"/>
      <w:lvlJc w:val="left"/>
      <w:pPr>
        <w:ind w:left="4659" w:hanging="360"/>
      </w:pPr>
    </w:lvl>
    <w:lvl w:ilvl="4">
      <w:numFmt w:val="bullet"/>
      <w:lvlText w:val="•"/>
      <w:lvlJc w:val="left"/>
      <w:pPr>
        <w:ind w:left="5426" w:hanging="360"/>
      </w:pPr>
    </w:lvl>
    <w:lvl w:ilvl="5">
      <w:numFmt w:val="bullet"/>
      <w:lvlText w:val="•"/>
      <w:lvlJc w:val="left"/>
      <w:pPr>
        <w:ind w:left="6193" w:hanging="360"/>
      </w:pPr>
    </w:lvl>
    <w:lvl w:ilvl="6">
      <w:numFmt w:val="bullet"/>
      <w:lvlText w:val="•"/>
      <w:lvlJc w:val="left"/>
      <w:pPr>
        <w:ind w:left="6959" w:hanging="360"/>
      </w:pPr>
    </w:lvl>
    <w:lvl w:ilvl="7">
      <w:numFmt w:val="bullet"/>
      <w:lvlText w:val="•"/>
      <w:lvlJc w:val="left"/>
      <w:pPr>
        <w:ind w:left="7726" w:hanging="360"/>
      </w:pPr>
    </w:lvl>
    <w:lvl w:ilvl="8">
      <w:numFmt w:val="bullet"/>
      <w:lvlText w:val="•"/>
      <w:lvlJc w:val="left"/>
      <w:pPr>
        <w:ind w:left="8493" w:hanging="360"/>
      </w:pPr>
    </w:lvl>
  </w:abstractNum>
  <w:abstractNum w:abstractNumId="15" w15:restartNumberingAfterBreak="0">
    <w:nsid w:val="1CBE5788"/>
    <w:multiLevelType w:val="multilevel"/>
    <w:tmpl w:val="8408A7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CFC265E"/>
    <w:multiLevelType w:val="multilevel"/>
    <w:tmpl w:val="156E828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7" w15:restartNumberingAfterBreak="0">
    <w:nsid w:val="1DD93436"/>
    <w:multiLevelType w:val="multilevel"/>
    <w:tmpl w:val="579C63A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21183F39"/>
    <w:multiLevelType w:val="multilevel"/>
    <w:tmpl w:val="5232AC4E"/>
    <w:lvl w:ilvl="0">
      <w:start w:val="1"/>
      <w:numFmt w:val="decimal"/>
      <w:lvlText w:val="%1)"/>
      <w:lvlJc w:val="left"/>
      <w:pPr>
        <w:ind w:left="1466" w:hanging="358"/>
      </w:pPr>
      <w:rPr>
        <w:rFonts w:ascii="Tahoma" w:eastAsia="Tahoma" w:hAnsi="Tahoma" w:cs="Tahoma"/>
        <w:sz w:val="22"/>
        <w:szCs w:val="22"/>
      </w:rPr>
    </w:lvl>
    <w:lvl w:ilvl="1">
      <w:start w:val="1"/>
      <w:numFmt w:val="lowerLetter"/>
      <w:lvlText w:val="%2)"/>
      <w:lvlJc w:val="left"/>
      <w:pPr>
        <w:ind w:left="1829" w:hanging="357"/>
      </w:pPr>
      <w:rPr>
        <w:rFonts w:ascii="Arial MT" w:eastAsia="Arial MT" w:hAnsi="Arial MT" w:cs="Arial MT"/>
        <w:sz w:val="24"/>
        <w:szCs w:val="24"/>
      </w:rPr>
    </w:lvl>
    <w:lvl w:ilvl="2">
      <w:numFmt w:val="bullet"/>
      <w:lvlText w:val="•"/>
      <w:lvlJc w:val="left"/>
      <w:pPr>
        <w:ind w:left="2708" w:hanging="357"/>
      </w:pPr>
    </w:lvl>
    <w:lvl w:ilvl="3">
      <w:numFmt w:val="bullet"/>
      <w:lvlText w:val="•"/>
      <w:lvlJc w:val="left"/>
      <w:pPr>
        <w:ind w:left="3578" w:hanging="358"/>
      </w:pPr>
    </w:lvl>
    <w:lvl w:ilvl="4">
      <w:numFmt w:val="bullet"/>
      <w:lvlText w:val="•"/>
      <w:lvlJc w:val="left"/>
      <w:pPr>
        <w:ind w:left="4447" w:hanging="358"/>
      </w:pPr>
    </w:lvl>
    <w:lvl w:ilvl="5">
      <w:numFmt w:val="bullet"/>
      <w:lvlText w:val="•"/>
      <w:lvlJc w:val="left"/>
      <w:pPr>
        <w:ind w:left="5317" w:hanging="358"/>
      </w:pPr>
    </w:lvl>
    <w:lvl w:ilvl="6">
      <w:numFmt w:val="bullet"/>
      <w:lvlText w:val="•"/>
      <w:lvlJc w:val="left"/>
      <w:pPr>
        <w:ind w:left="6187" w:hanging="357"/>
      </w:pPr>
    </w:lvl>
    <w:lvl w:ilvl="7">
      <w:numFmt w:val="bullet"/>
      <w:lvlText w:val="•"/>
      <w:lvlJc w:val="left"/>
      <w:pPr>
        <w:ind w:left="7056" w:hanging="357"/>
      </w:pPr>
    </w:lvl>
    <w:lvl w:ilvl="8">
      <w:numFmt w:val="bullet"/>
      <w:lvlText w:val="•"/>
      <w:lvlJc w:val="left"/>
      <w:pPr>
        <w:ind w:left="7926" w:hanging="357"/>
      </w:pPr>
    </w:lvl>
  </w:abstractNum>
  <w:abstractNum w:abstractNumId="19" w15:restartNumberingAfterBreak="0">
    <w:nsid w:val="24EC2DCE"/>
    <w:multiLevelType w:val="multilevel"/>
    <w:tmpl w:val="0688102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278133B5"/>
    <w:multiLevelType w:val="multilevel"/>
    <w:tmpl w:val="E9503C7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283E18AE"/>
    <w:multiLevelType w:val="multilevel"/>
    <w:tmpl w:val="0ADE46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2A9006C8"/>
    <w:multiLevelType w:val="multilevel"/>
    <w:tmpl w:val="D19E548C"/>
    <w:lvl w:ilvl="0">
      <w:start w:val="1"/>
      <w:numFmt w:val="decimal"/>
      <w:lvlText w:val="%1)"/>
      <w:lvlJc w:val="left"/>
      <w:pPr>
        <w:ind w:left="1440" w:hanging="360"/>
      </w:pPr>
      <w:rPr>
        <w:strike w:val="0"/>
        <w:dstrike w:val="0"/>
        <w:u w:val="none"/>
        <w:effect w:val="none"/>
      </w:rPr>
    </w:lvl>
    <w:lvl w:ilvl="1">
      <w:start w:val="1"/>
      <w:numFmt w:val="decimal"/>
      <w:lvlText w:val="%2)"/>
      <w:lvlJc w:val="left"/>
      <w:pPr>
        <w:ind w:left="2160" w:hanging="360"/>
      </w:pPr>
    </w:lvl>
    <w:lvl w:ilvl="2">
      <w:start w:val="1"/>
      <w:numFmt w:val="lowerLetter"/>
      <w:lvlText w:val="%3)"/>
      <w:lvlJc w:val="left"/>
      <w:pPr>
        <w:ind w:left="2880" w:hanging="360"/>
      </w:p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3" w15:restartNumberingAfterBreak="0">
    <w:nsid w:val="2CDE75DF"/>
    <w:multiLevelType w:val="multilevel"/>
    <w:tmpl w:val="685CFA7C"/>
    <w:lvl w:ilvl="0">
      <w:start w:val="1"/>
      <w:numFmt w:val="decimal"/>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24" w15:restartNumberingAfterBreak="0">
    <w:nsid w:val="2D862F0C"/>
    <w:multiLevelType w:val="multilevel"/>
    <w:tmpl w:val="5B8EAA80"/>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5" w15:restartNumberingAfterBreak="0">
    <w:nsid w:val="2EAF2209"/>
    <w:multiLevelType w:val="multilevel"/>
    <w:tmpl w:val="CB12E5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2FB5665E"/>
    <w:multiLevelType w:val="multilevel"/>
    <w:tmpl w:val="D80830A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7" w15:restartNumberingAfterBreak="0">
    <w:nsid w:val="30846B11"/>
    <w:multiLevelType w:val="multilevel"/>
    <w:tmpl w:val="541E854C"/>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28" w15:restartNumberingAfterBreak="0">
    <w:nsid w:val="34780DB5"/>
    <w:multiLevelType w:val="multilevel"/>
    <w:tmpl w:val="046860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3817197D"/>
    <w:multiLevelType w:val="multilevel"/>
    <w:tmpl w:val="1840B14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8961A06"/>
    <w:multiLevelType w:val="multilevel"/>
    <w:tmpl w:val="F7424E0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3A7606B7"/>
    <w:multiLevelType w:val="multilevel"/>
    <w:tmpl w:val="94061E8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3FE61FC6"/>
    <w:multiLevelType w:val="multilevel"/>
    <w:tmpl w:val="34E0E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C8360C"/>
    <w:multiLevelType w:val="multilevel"/>
    <w:tmpl w:val="41BE7D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462F49BD"/>
    <w:multiLevelType w:val="multilevel"/>
    <w:tmpl w:val="1F5098AC"/>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48507790"/>
    <w:multiLevelType w:val="multilevel"/>
    <w:tmpl w:val="42E481C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5C429E"/>
    <w:multiLevelType w:val="multilevel"/>
    <w:tmpl w:val="CC1003E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7" w15:restartNumberingAfterBreak="0">
    <w:nsid w:val="4A8177C3"/>
    <w:multiLevelType w:val="multilevel"/>
    <w:tmpl w:val="18CA5B0A"/>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CE947E0"/>
    <w:multiLevelType w:val="hybridMultilevel"/>
    <w:tmpl w:val="4BE28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246DB3"/>
    <w:multiLevelType w:val="multilevel"/>
    <w:tmpl w:val="984E6F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15:restartNumberingAfterBreak="0">
    <w:nsid w:val="503F456E"/>
    <w:multiLevelType w:val="multilevel"/>
    <w:tmpl w:val="7C347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F36E55"/>
    <w:multiLevelType w:val="hybridMultilevel"/>
    <w:tmpl w:val="E8FC9082"/>
    <w:lvl w:ilvl="0" w:tplc="F5F69910">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6F4E0C"/>
    <w:multiLevelType w:val="multilevel"/>
    <w:tmpl w:val="EF680D9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3" w15:restartNumberingAfterBreak="0">
    <w:nsid w:val="55FB4CBF"/>
    <w:multiLevelType w:val="multilevel"/>
    <w:tmpl w:val="FC90B5EA"/>
    <w:lvl w:ilvl="0">
      <w:start w:val="1"/>
      <w:numFmt w:val="decimal"/>
      <w:lvlText w:val="%1)"/>
      <w:lvlJc w:val="left"/>
      <w:pPr>
        <w:ind w:left="1107" w:hanging="358"/>
      </w:pPr>
      <w:rPr>
        <w:sz w:val="22"/>
        <w:szCs w:val="22"/>
      </w:rPr>
    </w:lvl>
    <w:lvl w:ilvl="1">
      <w:numFmt w:val="bullet"/>
      <w:lvlText w:val="•"/>
      <w:lvlJc w:val="left"/>
      <w:pPr>
        <w:ind w:left="1920" w:hanging="358"/>
      </w:pPr>
    </w:lvl>
    <w:lvl w:ilvl="2">
      <w:numFmt w:val="bullet"/>
      <w:lvlText w:val="•"/>
      <w:lvlJc w:val="left"/>
      <w:pPr>
        <w:ind w:left="2741" w:hanging="358"/>
      </w:pPr>
    </w:lvl>
    <w:lvl w:ilvl="3">
      <w:numFmt w:val="bullet"/>
      <w:lvlText w:val="•"/>
      <w:lvlJc w:val="left"/>
      <w:pPr>
        <w:ind w:left="3561" w:hanging="358"/>
      </w:pPr>
    </w:lvl>
    <w:lvl w:ilvl="4">
      <w:numFmt w:val="bullet"/>
      <w:lvlText w:val="•"/>
      <w:lvlJc w:val="left"/>
      <w:pPr>
        <w:ind w:left="4382" w:hanging="358"/>
      </w:pPr>
    </w:lvl>
    <w:lvl w:ilvl="5">
      <w:numFmt w:val="bullet"/>
      <w:lvlText w:val="•"/>
      <w:lvlJc w:val="left"/>
      <w:pPr>
        <w:ind w:left="5203" w:hanging="358"/>
      </w:pPr>
    </w:lvl>
    <w:lvl w:ilvl="6">
      <w:numFmt w:val="bullet"/>
      <w:lvlText w:val="•"/>
      <w:lvlJc w:val="left"/>
      <w:pPr>
        <w:ind w:left="6023" w:hanging="358"/>
      </w:pPr>
    </w:lvl>
    <w:lvl w:ilvl="7">
      <w:numFmt w:val="bullet"/>
      <w:lvlText w:val="•"/>
      <w:lvlJc w:val="left"/>
      <w:pPr>
        <w:ind w:left="6844" w:hanging="358"/>
      </w:pPr>
    </w:lvl>
    <w:lvl w:ilvl="8">
      <w:numFmt w:val="bullet"/>
      <w:lvlText w:val="•"/>
      <w:lvlJc w:val="left"/>
      <w:pPr>
        <w:ind w:left="7665" w:hanging="358"/>
      </w:pPr>
    </w:lvl>
  </w:abstractNum>
  <w:abstractNum w:abstractNumId="44" w15:restartNumberingAfterBreak="0">
    <w:nsid w:val="572D3076"/>
    <w:multiLevelType w:val="multilevel"/>
    <w:tmpl w:val="D7E8A1FA"/>
    <w:lvl w:ilvl="0">
      <w:numFmt w:val="bullet"/>
      <w:lvlText w:val="–"/>
      <w:lvlJc w:val="left"/>
      <w:pPr>
        <w:ind w:left="1470" w:hanging="358"/>
      </w:pPr>
      <w:rPr>
        <w:rFonts w:ascii="Arial MT" w:eastAsia="Arial MT" w:hAnsi="Arial MT" w:cs="Arial MT"/>
        <w:sz w:val="24"/>
        <w:szCs w:val="24"/>
      </w:rPr>
    </w:lvl>
    <w:lvl w:ilvl="1">
      <w:numFmt w:val="bullet"/>
      <w:lvlText w:val="•"/>
      <w:lvlJc w:val="left"/>
      <w:pPr>
        <w:ind w:left="2334" w:hanging="357"/>
      </w:pPr>
    </w:lvl>
    <w:lvl w:ilvl="2">
      <w:numFmt w:val="bullet"/>
      <w:lvlText w:val="•"/>
      <w:lvlJc w:val="left"/>
      <w:pPr>
        <w:ind w:left="3189" w:hanging="358"/>
      </w:pPr>
    </w:lvl>
    <w:lvl w:ilvl="3">
      <w:numFmt w:val="bullet"/>
      <w:lvlText w:val="•"/>
      <w:lvlJc w:val="left"/>
      <w:pPr>
        <w:ind w:left="4043" w:hanging="358"/>
      </w:pPr>
    </w:lvl>
    <w:lvl w:ilvl="4">
      <w:numFmt w:val="bullet"/>
      <w:lvlText w:val="•"/>
      <w:lvlJc w:val="left"/>
      <w:pPr>
        <w:ind w:left="4898" w:hanging="358"/>
      </w:pPr>
    </w:lvl>
    <w:lvl w:ilvl="5">
      <w:numFmt w:val="bullet"/>
      <w:lvlText w:val="•"/>
      <w:lvlJc w:val="left"/>
      <w:pPr>
        <w:ind w:left="5753" w:hanging="358"/>
      </w:pPr>
    </w:lvl>
    <w:lvl w:ilvl="6">
      <w:numFmt w:val="bullet"/>
      <w:lvlText w:val="•"/>
      <w:lvlJc w:val="left"/>
      <w:pPr>
        <w:ind w:left="6607" w:hanging="357"/>
      </w:pPr>
    </w:lvl>
    <w:lvl w:ilvl="7">
      <w:numFmt w:val="bullet"/>
      <w:lvlText w:val="•"/>
      <w:lvlJc w:val="left"/>
      <w:pPr>
        <w:ind w:left="7462" w:hanging="357"/>
      </w:pPr>
    </w:lvl>
    <w:lvl w:ilvl="8">
      <w:numFmt w:val="bullet"/>
      <w:lvlText w:val="•"/>
      <w:lvlJc w:val="left"/>
      <w:pPr>
        <w:ind w:left="8317" w:hanging="357"/>
      </w:pPr>
    </w:lvl>
  </w:abstractNum>
  <w:abstractNum w:abstractNumId="45" w15:restartNumberingAfterBreak="0">
    <w:nsid w:val="58980AE7"/>
    <w:multiLevelType w:val="multilevel"/>
    <w:tmpl w:val="CA92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544683"/>
    <w:multiLevelType w:val="multilevel"/>
    <w:tmpl w:val="86341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C203C0"/>
    <w:multiLevelType w:val="multilevel"/>
    <w:tmpl w:val="3C1A0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215AE1"/>
    <w:multiLevelType w:val="multilevel"/>
    <w:tmpl w:val="67FA431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15:restartNumberingAfterBreak="0">
    <w:nsid w:val="5F520916"/>
    <w:multiLevelType w:val="multilevel"/>
    <w:tmpl w:val="6AC45A28"/>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0" w15:restartNumberingAfterBreak="0">
    <w:nsid w:val="60F6100B"/>
    <w:multiLevelType w:val="multilevel"/>
    <w:tmpl w:val="4B50A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3806EF6"/>
    <w:multiLevelType w:val="multilevel"/>
    <w:tmpl w:val="5BD21050"/>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479325E"/>
    <w:multiLevelType w:val="multilevel"/>
    <w:tmpl w:val="02C46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020D67"/>
    <w:multiLevelType w:val="multilevel"/>
    <w:tmpl w:val="B420C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8C21E5A"/>
    <w:multiLevelType w:val="multilevel"/>
    <w:tmpl w:val="19589CC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5" w15:restartNumberingAfterBreak="0">
    <w:nsid w:val="6942566A"/>
    <w:multiLevelType w:val="multilevel"/>
    <w:tmpl w:val="BF0835F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6B3C1967"/>
    <w:multiLevelType w:val="multilevel"/>
    <w:tmpl w:val="874AA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DFD4306"/>
    <w:multiLevelType w:val="multilevel"/>
    <w:tmpl w:val="E93C3FE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8" w15:restartNumberingAfterBreak="0">
    <w:nsid w:val="6EAA409E"/>
    <w:multiLevelType w:val="multilevel"/>
    <w:tmpl w:val="6A34AA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9" w15:restartNumberingAfterBreak="0">
    <w:nsid w:val="6F450AA1"/>
    <w:multiLevelType w:val="multilevel"/>
    <w:tmpl w:val="F36066F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0" w15:restartNumberingAfterBreak="0">
    <w:nsid w:val="7235267E"/>
    <w:multiLevelType w:val="multilevel"/>
    <w:tmpl w:val="E9FCE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786EF4"/>
    <w:multiLevelType w:val="multilevel"/>
    <w:tmpl w:val="8EEC880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15:restartNumberingAfterBreak="0">
    <w:nsid w:val="79D419B4"/>
    <w:multiLevelType w:val="multilevel"/>
    <w:tmpl w:val="9ED85F7A"/>
    <w:lvl w:ilvl="0">
      <w:start w:val="1"/>
      <w:numFmt w:val="decimal"/>
      <w:lvlText w:val="%1)"/>
      <w:lvlJc w:val="left"/>
      <w:pPr>
        <w:ind w:left="2002" w:hanging="360"/>
      </w:pPr>
      <w:rPr>
        <w:sz w:val="22"/>
        <w:szCs w:val="22"/>
      </w:rPr>
    </w:lvl>
    <w:lvl w:ilvl="1">
      <w:numFmt w:val="bullet"/>
      <w:lvlText w:val="•"/>
      <w:lvlJc w:val="left"/>
      <w:pPr>
        <w:ind w:left="2766" w:hanging="360"/>
      </w:pPr>
    </w:lvl>
    <w:lvl w:ilvl="2">
      <w:numFmt w:val="bullet"/>
      <w:lvlText w:val="•"/>
      <w:lvlJc w:val="left"/>
      <w:pPr>
        <w:ind w:left="3533" w:hanging="360"/>
      </w:pPr>
    </w:lvl>
    <w:lvl w:ilvl="3">
      <w:numFmt w:val="bullet"/>
      <w:lvlText w:val="•"/>
      <w:lvlJc w:val="left"/>
      <w:pPr>
        <w:ind w:left="4299" w:hanging="360"/>
      </w:pPr>
    </w:lvl>
    <w:lvl w:ilvl="4">
      <w:numFmt w:val="bullet"/>
      <w:lvlText w:val="•"/>
      <w:lvlJc w:val="left"/>
      <w:pPr>
        <w:ind w:left="5066" w:hanging="360"/>
      </w:pPr>
    </w:lvl>
    <w:lvl w:ilvl="5">
      <w:numFmt w:val="bullet"/>
      <w:lvlText w:val="•"/>
      <w:lvlJc w:val="left"/>
      <w:pPr>
        <w:ind w:left="5833" w:hanging="360"/>
      </w:pPr>
    </w:lvl>
    <w:lvl w:ilvl="6">
      <w:numFmt w:val="bullet"/>
      <w:lvlText w:val="•"/>
      <w:lvlJc w:val="left"/>
      <w:pPr>
        <w:ind w:left="6599" w:hanging="360"/>
      </w:pPr>
    </w:lvl>
    <w:lvl w:ilvl="7">
      <w:numFmt w:val="bullet"/>
      <w:lvlText w:val="•"/>
      <w:lvlJc w:val="left"/>
      <w:pPr>
        <w:ind w:left="7366" w:hanging="360"/>
      </w:pPr>
    </w:lvl>
    <w:lvl w:ilvl="8">
      <w:numFmt w:val="bullet"/>
      <w:lvlText w:val="•"/>
      <w:lvlJc w:val="left"/>
      <w:pPr>
        <w:ind w:left="8133" w:hanging="360"/>
      </w:pPr>
    </w:lvl>
  </w:abstractNum>
  <w:abstractNum w:abstractNumId="63" w15:restartNumberingAfterBreak="0">
    <w:nsid w:val="79E528F1"/>
    <w:multiLevelType w:val="multilevel"/>
    <w:tmpl w:val="D736C1AC"/>
    <w:lvl w:ilvl="0">
      <w:start w:val="1"/>
      <w:numFmt w:val="decimal"/>
      <w:lvlText w:val="%1)"/>
      <w:lvlJc w:val="left"/>
      <w:pPr>
        <w:ind w:left="1465" w:hanging="358"/>
      </w:pPr>
      <w:rPr>
        <w:sz w:val="22"/>
        <w:szCs w:val="22"/>
      </w:rPr>
    </w:lvl>
    <w:lvl w:ilvl="1">
      <w:numFmt w:val="bullet"/>
      <w:lvlText w:val="•"/>
      <w:lvlJc w:val="left"/>
      <w:pPr>
        <w:ind w:left="2278" w:hanging="358"/>
      </w:pPr>
    </w:lvl>
    <w:lvl w:ilvl="2">
      <w:numFmt w:val="bullet"/>
      <w:lvlText w:val="•"/>
      <w:lvlJc w:val="left"/>
      <w:pPr>
        <w:ind w:left="3099" w:hanging="358"/>
      </w:pPr>
    </w:lvl>
    <w:lvl w:ilvl="3">
      <w:numFmt w:val="bullet"/>
      <w:lvlText w:val="•"/>
      <w:lvlJc w:val="left"/>
      <w:pPr>
        <w:ind w:left="3919" w:hanging="358"/>
      </w:pPr>
    </w:lvl>
    <w:lvl w:ilvl="4">
      <w:numFmt w:val="bullet"/>
      <w:lvlText w:val="•"/>
      <w:lvlJc w:val="left"/>
      <w:pPr>
        <w:ind w:left="4740" w:hanging="358"/>
      </w:pPr>
    </w:lvl>
    <w:lvl w:ilvl="5">
      <w:numFmt w:val="bullet"/>
      <w:lvlText w:val="•"/>
      <w:lvlJc w:val="left"/>
      <w:pPr>
        <w:ind w:left="5561" w:hanging="357"/>
      </w:pPr>
    </w:lvl>
    <w:lvl w:ilvl="6">
      <w:numFmt w:val="bullet"/>
      <w:lvlText w:val="•"/>
      <w:lvlJc w:val="left"/>
      <w:pPr>
        <w:ind w:left="6381" w:hanging="357"/>
      </w:pPr>
    </w:lvl>
    <w:lvl w:ilvl="7">
      <w:numFmt w:val="bullet"/>
      <w:lvlText w:val="•"/>
      <w:lvlJc w:val="left"/>
      <w:pPr>
        <w:ind w:left="7202" w:hanging="357"/>
      </w:pPr>
    </w:lvl>
    <w:lvl w:ilvl="8">
      <w:numFmt w:val="bullet"/>
      <w:lvlText w:val="•"/>
      <w:lvlJc w:val="left"/>
      <w:pPr>
        <w:ind w:left="8023" w:hanging="358"/>
      </w:pPr>
    </w:lvl>
  </w:abstractNum>
  <w:abstractNum w:abstractNumId="64" w15:restartNumberingAfterBreak="0">
    <w:nsid w:val="7B820710"/>
    <w:multiLevelType w:val="multilevel"/>
    <w:tmpl w:val="5400F52C"/>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21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CE06974"/>
    <w:multiLevelType w:val="multilevel"/>
    <w:tmpl w:val="8C6EF972"/>
    <w:lvl w:ilvl="0">
      <w:start w:val="1"/>
      <w:numFmt w:val="lowerLetter"/>
      <w:lvlText w:val="%1)"/>
      <w:lvlJc w:val="left"/>
      <w:pPr>
        <w:ind w:left="2160" w:hanging="360"/>
      </w:pPr>
      <w:rPr>
        <w:strike w:val="0"/>
        <w:dstrike w:val="0"/>
        <w:u w:val="none"/>
        <w:effect w:val="none"/>
      </w:rPr>
    </w:lvl>
    <w:lvl w:ilvl="1">
      <w:start w:val="1"/>
      <w:numFmt w:val="lowerRoman"/>
      <w:lvlText w:val="%2)"/>
      <w:lvlJc w:val="right"/>
      <w:pPr>
        <w:ind w:left="2880" w:hanging="360"/>
      </w:pPr>
      <w:rPr>
        <w:strike w:val="0"/>
        <w:dstrike w:val="0"/>
        <w:u w:val="none"/>
        <w:effect w:val="none"/>
      </w:rPr>
    </w:lvl>
    <w:lvl w:ilvl="2">
      <w:start w:val="1"/>
      <w:numFmt w:val="decimal"/>
      <w:lvlText w:val="%3)"/>
      <w:lvlJc w:val="left"/>
      <w:pPr>
        <w:ind w:left="3600" w:hanging="360"/>
      </w:pPr>
      <w:rPr>
        <w:strike w:val="0"/>
        <w:dstrike w:val="0"/>
        <w:u w:val="none"/>
        <w:effect w:val="none"/>
      </w:rPr>
    </w:lvl>
    <w:lvl w:ilvl="3">
      <w:start w:val="1"/>
      <w:numFmt w:val="lowerLetter"/>
      <w:lvlText w:val="(%4)"/>
      <w:lvlJc w:val="left"/>
      <w:pPr>
        <w:ind w:left="4320" w:hanging="360"/>
      </w:pPr>
      <w:rPr>
        <w:strike w:val="0"/>
        <w:dstrike w:val="0"/>
        <w:u w:val="none"/>
        <w:effect w:val="none"/>
      </w:rPr>
    </w:lvl>
    <w:lvl w:ilvl="4">
      <w:start w:val="1"/>
      <w:numFmt w:val="lowerRoman"/>
      <w:lvlText w:val="(%5)"/>
      <w:lvlJc w:val="right"/>
      <w:pPr>
        <w:ind w:left="5040" w:hanging="360"/>
      </w:pPr>
      <w:rPr>
        <w:strike w:val="0"/>
        <w:dstrike w:val="0"/>
        <w:u w:val="none"/>
        <w:effect w:val="none"/>
      </w:rPr>
    </w:lvl>
    <w:lvl w:ilvl="5">
      <w:start w:val="1"/>
      <w:numFmt w:val="decimal"/>
      <w:lvlText w:val="(%6)"/>
      <w:lvlJc w:val="left"/>
      <w:pPr>
        <w:ind w:left="5760" w:hanging="360"/>
      </w:pPr>
      <w:rPr>
        <w:strike w:val="0"/>
        <w:dstrike w:val="0"/>
        <w:u w:val="none"/>
        <w:effect w:val="none"/>
      </w:rPr>
    </w:lvl>
    <w:lvl w:ilvl="6">
      <w:start w:val="1"/>
      <w:numFmt w:val="lowerLetter"/>
      <w:lvlText w:val="%7."/>
      <w:lvlJc w:val="left"/>
      <w:pPr>
        <w:ind w:left="6480" w:hanging="360"/>
      </w:pPr>
      <w:rPr>
        <w:strike w:val="0"/>
        <w:dstrike w:val="0"/>
        <w:u w:val="none"/>
        <w:effect w:val="none"/>
      </w:rPr>
    </w:lvl>
    <w:lvl w:ilvl="7">
      <w:start w:val="1"/>
      <w:numFmt w:val="lowerRoman"/>
      <w:lvlText w:val="%8."/>
      <w:lvlJc w:val="right"/>
      <w:pPr>
        <w:ind w:left="7200" w:hanging="360"/>
      </w:pPr>
      <w:rPr>
        <w:strike w:val="0"/>
        <w:dstrike w:val="0"/>
        <w:u w:val="none"/>
        <w:effect w:val="none"/>
      </w:rPr>
    </w:lvl>
    <w:lvl w:ilvl="8">
      <w:start w:val="1"/>
      <w:numFmt w:val="decimal"/>
      <w:lvlText w:val="%9."/>
      <w:lvlJc w:val="left"/>
      <w:pPr>
        <w:ind w:left="7920" w:hanging="360"/>
      </w:pPr>
      <w:rPr>
        <w:strike w:val="0"/>
        <w:dstrike w:val="0"/>
        <w:u w:val="none"/>
        <w:effect w:val="none"/>
      </w:rPr>
    </w:lvl>
  </w:abstractNum>
  <w:abstractNum w:abstractNumId="66" w15:restartNumberingAfterBreak="0">
    <w:nsid w:val="7D8C25FA"/>
    <w:multiLevelType w:val="multilevel"/>
    <w:tmpl w:val="4600D32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67" w15:restartNumberingAfterBreak="0">
    <w:nsid w:val="7DBB3719"/>
    <w:multiLevelType w:val="multilevel"/>
    <w:tmpl w:val="0F14C1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7EBA03B0"/>
    <w:multiLevelType w:val="multilevel"/>
    <w:tmpl w:val="4D0E6128"/>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16cid:durableId="15690752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7790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97694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588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9137126">
    <w:abstractNumId w:val="44"/>
  </w:num>
  <w:num w:numId="6" w16cid:durableId="2688513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60845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4543978">
    <w:abstractNumId w:val="63"/>
    <w:lvlOverride w:ilvl="0">
      <w:startOverride w:val="1"/>
    </w:lvlOverride>
    <w:lvlOverride w:ilvl="1"/>
    <w:lvlOverride w:ilvl="2"/>
    <w:lvlOverride w:ilvl="3"/>
    <w:lvlOverride w:ilvl="4"/>
    <w:lvlOverride w:ilvl="5"/>
    <w:lvlOverride w:ilvl="6"/>
    <w:lvlOverride w:ilvl="7"/>
    <w:lvlOverride w:ilvl="8"/>
  </w:num>
  <w:num w:numId="9" w16cid:durableId="15924668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1815053">
    <w:abstractNumId w:val="14"/>
    <w:lvlOverride w:ilvl="0">
      <w:startOverride w:val="1"/>
    </w:lvlOverride>
    <w:lvlOverride w:ilvl="1"/>
    <w:lvlOverride w:ilvl="2"/>
    <w:lvlOverride w:ilvl="3"/>
    <w:lvlOverride w:ilvl="4"/>
    <w:lvlOverride w:ilvl="5"/>
    <w:lvlOverride w:ilvl="6"/>
    <w:lvlOverride w:ilvl="7"/>
    <w:lvlOverride w:ilvl="8"/>
  </w:num>
  <w:num w:numId="11" w16cid:durableId="1008168010">
    <w:abstractNumId w:val="62"/>
    <w:lvlOverride w:ilvl="0">
      <w:startOverride w:val="1"/>
    </w:lvlOverride>
    <w:lvlOverride w:ilvl="1"/>
    <w:lvlOverride w:ilvl="2"/>
    <w:lvlOverride w:ilvl="3"/>
    <w:lvlOverride w:ilvl="4"/>
    <w:lvlOverride w:ilvl="5"/>
    <w:lvlOverride w:ilvl="6"/>
    <w:lvlOverride w:ilvl="7"/>
    <w:lvlOverride w:ilvl="8"/>
  </w:num>
  <w:num w:numId="12" w16cid:durableId="2069262446">
    <w:abstractNumId w:val="43"/>
    <w:lvlOverride w:ilvl="0">
      <w:startOverride w:val="1"/>
    </w:lvlOverride>
    <w:lvlOverride w:ilvl="1"/>
    <w:lvlOverride w:ilvl="2"/>
    <w:lvlOverride w:ilvl="3"/>
    <w:lvlOverride w:ilvl="4"/>
    <w:lvlOverride w:ilvl="5"/>
    <w:lvlOverride w:ilvl="6"/>
    <w:lvlOverride w:ilvl="7"/>
    <w:lvlOverride w:ilvl="8"/>
  </w:num>
  <w:num w:numId="13" w16cid:durableId="107269835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215967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42830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27494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16070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4817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40133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4321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811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639654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3070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99283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8200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67136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41493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68784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82952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3341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54490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690746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0610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2463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74958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49660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8067885">
    <w:abstractNumId w:val="0"/>
  </w:num>
  <w:num w:numId="38" w16cid:durableId="969096895">
    <w:abstractNumId w:val="57"/>
  </w:num>
  <w:num w:numId="39" w16cid:durableId="1325278569">
    <w:abstractNumId w:val="61"/>
  </w:num>
  <w:num w:numId="40" w16cid:durableId="1611888025">
    <w:abstractNumId w:val="59"/>
  </w:num>
  <w:num w:numId="41" w16cid:durableId="2123644819">
    <w:abstractNumId w:val="45"/>
  </w:num>
  <w:num w:numId="42" w16cid:durableId="389504715">
    <w:abstractNumId w:val="55"/>
  </w:num>
  <w:num w:numId="43" w16cid:durableId="1148981735">
    <w:abstractNumId w:val="30"/>
  </w:num>
  <w:num w:numId="44" w16cid:durableId="72092195">
    <w:abstractNumId w:val="50"/>
  </w:num>
  <w:num w:numId="45" w16cid:durableId="1626304588">
    <w:abstractNumId w:val="48"/>
  </w:num>
  <w:num w:numId="46" w16cid:durableId="386688296">
    <w:abstractNumId w:val="2"/>
  </w:num>
  <w:num w:numId="47" w16cid:durableId="317610911">
    <w:abstractNumId w:val="13"/>
  </w:num>
  <w:num w:numId="48" w16cid:durableId="217206462">
    <w:abstractNumId w:val="46"/>
  </w:num>
  <w:num w:numId="49" w16cid:durableId="1679379805">
    <w:abstractNumId w:val="47"/>
  </w:num>
  <w:num w:numId="50" w16cid:durableId="905380654">
    <w:abstractNumId w:val="32"/>
  </w:num>
  <w:num w:numId="51" w16cid:durableId="713890003">
    <w:abstractNumId w:val="58"/>
  </w:num>
  <w:num w:numId="52" w16cid:durableId="996811870">
    <w:abstractNumId w:val="52"/>
  </w:num>
  <w:num w:numId="53" w16cid:durableId="848914001">
    <w:abstractNumId w:val="56"/>
  </w:num>
  <w:num w:numId="54" w16cid:durableId="2059738606">
    <w:abstractNumId w:val="39"/>
  </w:num>
  <w:num w:numId="55" w16cid:durableId="501970442">
    <w:abstractNumId w:val="35"/>
  </w:num>
  <w:num w:numId="56" w16cid:durableId="555242238">
    <w:abstractNumId w:val="10"/>
  </w:num>
  <w:num w:numId="57" w16cid:durableId="760612894">
    <w:abstractNumId w:val="67"/>
  </w:num>
  <w:num w:numId="58" w16cid:durableId="1291210487">
    <w:abstractNumId w:val="7"/>
  </w:num>
  <w:num w:numId="59" w16cid:durableId="942692261">
    <w:abstractNumId w:val="1"/>
  </w:num>
  <w:num w:numId="60" w16cid:durableId="320668533">
    <w:abstractNumId w:val="40"/>
  </w:num>
  <w:num w:numId="61" w16cid:durableId="2038963912">
    <w:abstractNumId w:val="26"/>
  </w:num>
  <w:num w:numId="62" w16cid:durableId="310139057">
    <w:abstractNumId w:val="60"/>
  </w:num>
  <w:num w:numId="63" w16cid:durableId="678779875">
    <w:abstractNumId w:val="5"/>
  </w:num>
  <w:num w:numId="64" w16cid:durableId="821116136">
    <w:abstractNumId w:val="8"/>
  </w:num>
  <w:num w:numId="65" w16cid:durableId="186604323">
    <w:abstractNumId w:val="53"/>
  </w:num>
  <w:num w:numId="66" w16cid:durableId="1185905316">
    <w:abstractNumId w:val="19"/>
  </w:num>
  <w:num w:numId="67" w16cid:durableId="2026905970">
    <w:abstractNumId w:val="41"/>
  </w:num>
  <w:num w:numId="68" w16cid:durableId="805782559">
    <w:abstractNumId w:val="11"/>
  </w:num>
  <w:num w:numId="69" w16cid:durableId="151822863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3D"/>
    <w:rsid w:val="002D4464"/>
    <w:rsid w:val="00927682"/>
    <w:rsid w:val="00A82285"/>
    <w:rsid w:val="00C16FAA"/>
    <w:rsid w:val="00C24BD2"/>
    <w:rsid w:val="00CF4657"/>
    <w:rsid w:val="00F430AC"/>
    <w:rsid w:val="00FD61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C823"/>
  <w15:docId w15:val="{66FD85CB-89BA-4266-AB36-9476D95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A82285"/>
    <w:pPr>
      <w:keepNext/>
      <w:keepLines/>
      <w:suppressAutoHyphens w:val="0"/>
      <w:spacing w:before="400" w:after="120"/>
      <w:outlineLvl w:val="0"/>
    </w:pPr>
    <w:rPr>
      <w:rFonts w:ascii="Verdana" w:eastAsia="Arial" w:hAnsi="Verdana" w:cs="Arial"/>
      <w:b/>
      <w:sz w:val="21"/>
      <w:szCs w:val="40"/>
      <w:lang w:eastAsia="pl-PL"/>
    </w:rPr>
  </w:style>
  <w:style w:type="paragraph" w:styleId="Nagwek2">
    <w:name w:val="heading 2"/>
    <w:basedOn w:val="Normalny"/>
    <w:next w:val="Normalny"/>
    <w:link w:val="Nagwek2Znak"/>
    <w:uiPriority w:val="9"/>
    <w:semiHidden/>
    <w:unhideWhenUsed/>
    <w:qFormat/>
    <w:rsid w:val="00CF4657"/>
    <w:pPr>
      <w:keepNext/>
      <w:keepLines/>
      <w:suppressAutoHyphens w:val="0"/>
      <w:spacing w:before="40" w:after="0"/>
      <w:outlineLvl w:val="1"/>
    </w:pPr>
    <w:rPr>
      <w:rFonts w:asciiTheme="majorHAnsi" w:eastAsiaTheme="majorEastAsia" w:hAnsiTheme="majorHAnsi" w:cstheme="majorBidi"/>
      <w:color w:val="365F91" w:themeColor="accent1" w:themeShade="BF"/>
      <w:sz w:val="26"/>
      <w:szCs w:val="2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64319"/>
    <w:rPr>
      <w:rFonts w:ascii="Tahoma" w:hAnsi="Tahoma" w:cs="Tahoma"/>
      <w:sz w:val="16"/>
      <w:szCs w:val="16"/>
    </w:rPr>
  </w:style>
  <w:style w:type="character" w:customStyle="1" w:styleId="NagwekZnak">
    <w:name w:val="Nagłówek Znak"/>
    <w:basedOn w:val="Domylnaczcionkaakapitu"/>
    <w:link w:val="Nagwek"/>
    <w:uiPriority w:val="99"/>
    <w:qFormat/>
    <w:rsid w:val="00E64319"/>
  </w:style>
  <w:style w:type="character" w:customStyle="1" w:styleId="StopkaZnak">
    <w:name w:val="Stopka Znak"/>
    <w:basedOn w:val="Domylnaczcionkaakapitu"/>
    <w:link w:val="Stopka"/>
    <w:uiPriority w:val="99"/>
    <w:qFormat/>
    <w:rsid w:val="00E64319"/>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caption1">
    <w:name w:val="caption1"/>
    <w:basedOn w:val="Normalny"/>
    <w:qFormat/>
    <w:pPr>
      <w:suppressLineNumbers/>
      <w:spacing w:before="120" w:after="120"/>
    </w:pPr>
    <w:rPr>
      <w:rFonts w:cs="Arial Unicode MS"/>
      <w:i/>
      <w:iCs/>
      <w:sz w:val="24"/>
      <w:szCs w:val="24"/>
    </w:rPr>
  </w:style>
  <w:style w:type="paragraph" w:styleId="Tekstdymka">
    <w:name w:val="Balloon Text"/>
    <w:basedOn w:val="Normalny"/>
    <w:link w:val="TekstdymkaZnak"/>
    <w:uiPriority w:val="99"/>
    <w:semiHidden/>
    <w:unhideWhenUsed/>
    <w:qFormat/>
    <w:rsid w:val="00E64319"/>
    <w:pPr>
      <w:spacing w:after="0" w:line="240" w:lineRule="auto"/>
    </w:pPr>
    <w:rPr>
      <w:rFonts w:ascii="Tahoma" w:hAnsi="Tahoma" w:cs="Tahoma"/>
      <w:sz w:val="16"/>
      <w:szCs w:val="16"/>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64319"/>
    <w:pPr>
      <w:tabs>
        <w:tab w:val="center" w:pos="4536"/>
        <w:tab w:val="right" w:pos="9072"/>
      </w:tabs>
      <w:spacing w:after="0" w:line="240" w:lineRule="auto"/>
    </w:pPr>
  </w:style>
  <w:style w:type="paragraph" w:styleId="Stopka">
    <w:name w:val="footer"/>
    <w:basedOn w:val="Normalny"/>
    <w:link w:val="StopkaZnak"/>
    <w:uiPriority w:val="99"/>
    <w:unhideWhenUsed/>
    <w:rsid w:val="00E64319"/>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A82285"/>
    <w:rPr>
      <w:rFonts w:ascii="Verdana" w:eastAsia="Arial" w:hAnsi="Verdana" w:cs="Arial"/>
      <w:b/>
      <w:sz w:val="21"/>
      <w:szCs w:val="40"/>
      <w:lang w:eastAsia="pl-PL"/>
    </w:rPr>
  </w:style>
  <w:style w:type="character" w:styleId="Hipercze">
    <w:name w:val="Hyperlink"/>
    <w:basedOn w:val="Domylnaczcionkaakapitu"/>
    <w:uiPriority w:val="99"/>
    <w:unhideWhenUsed/>
    <w:rsid w:val="00A82285"/>
    <w:rPr>
      <w:color w:val="0000FF" w:themeColor="hyperlink"/>
      <w:u w:val="single"/>
    </w:rPr>
  </w:style>
  <w:style w:type="paragraph" w:styleId="Spistreci1">
    <w:name w:val="toc 1"/>
    <w:basedOn w:val="Normalny"/>
    <w:next w:val="Normalny"/>
    <w:autoRedefine/>
    <w:uiPriority w:val="39"/>
    <w:unhideWhenUsed/>
    <w:rsid w:val="00A82285"/>
    <w:pPr>
      <w:suppressAutoHyphens w:val="0"/>
      <w:spacing w:after="100"/>
    </w:pPr>
    <w:rPr>
      <w:rFonts w:ascii="Verdana" w:eastAsia="Arial" w:hAnsi="Verdana" w:cs="Arial"/>
      <w:sz w:val="21"/>
      <w:lang w:eastAsia="pl-PL"/>
    </w:rPr>
  </w:style>
  <w:style w:type="paragraph" w:styleId="Tekstprzypisudolnego">
    <w:name w:val="footnote text"/>
    <w:basedOn w:val="Normalny"/>
    <w:link w:val="TekstprzypisudolnegoZnak"/>
    <w:uiPriority w:val="99"/>
    <w:semiHidden/>
    <w:unhideWhenUsed/>
    <w:rsid w:val="00A82285"/>
    <w:pPr>
      <w:suppressAutoHyphens w:val="0"/>
      <w:spacing w:after="0" w:line="240" w:lineRule="auto"/>
    </w:pPr>
    <w:rPr>
      <w:rFonts w:ascii="Verdana" w:eastAsia="Arial" w:hAnsi="Verdana"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A82285"/>
    <w:rPr>
      <w:rFonts w:ascii="Verdana" w:eastAsia="Arial" w:hAnsi="Verdana" w:cs="Arial"/>
      <w:sz w:val="20"/>
      <w:szCs w:val="20"/>
      <w:lang w:eastAsia="pl-PL"/>
    </w:rPr>
  </w:style>
  <w:style w:type="paragraph" w:styleId="Akapitzlist">
    <w:name w:val="List Paragraph"/>
    <w:basedOn w:val="Normalny"/>
    <w:uiPriority w:val="34"/>
    <w:qFormat/>
    <w:rsid w:val="00A82285"/>
    <w:pPr>
      <w:suppressAutoHyphens w:val="0"/>
      <w:spacing w:after="0"/>
      <w:ind w:left="720"/>
      <w:contextualSpacing/>
    </w:pPr>
    <w:rPr>
      <w:rFonts w:ascii="Verdana" w:eastAsia="Arial" w:hAnsi="Verdana" w:cs="Arial"/>
      <w:sz w:val="21"/>
      <w:lang w:eastAsia="pl-PL"/>
    </w:rPr>
  </w:style>
  <w:style w:type="paragraph" w:styleId="Nagwekspisutreci">
    <w:name w:val="TOC Heading"/>
    <w:basedOn w:val="Nagwek1"/>
    <w:next w:val="Normalny"/>
    <w:uiPriority w:val="39"/>
    <w:semiHidden/>
    <w:unhideWhenUsed/>
    <w:qFormat/>
    <w:rsid w:val="00A82285"/>
    <w:pPr>
      <w:spacing w:before="240" w:after="0" w:line="256" w:lineRule="auto"/>
      <w:outlineLvl w:val="9"/>
    </w:pPr>
    <w:rPr>
      <w:rFonts w:asciiTheme="majorHAnsi" w:eastAsiaTheme="majorEastAsia" w:hAnsiTheme="majorHAnsi" w:cstheme="majorBidi"/>
      <w:b w:val="0"/>
      <w:i/>
      <w:color w:val="365F91" w:themeColor="accent1" w:themeShade="BF"/>
      <w:sz w:val="32"/>
      <w:szCs w:val="32"/>
    </w:rPr>
  </w:style>
  <w:style w:type="character" w:styleId="Odwoanieprzypisudolnego">
    <w:name w:val="footnote reference"/>
    <w:basedOn w:val="Domylnaczcionkaakapitu"/>
    <w:uiPriority w:val="99"/>
    <w:semiHidden/>
    <w:unhideWhenUsed/>
    <w:rsid w:val="00A82285"/>
    <w:rPr>
      <w:vertAlign w:val="superscript"/>
    </w:rPr>
  </w:style>
  <w:style w:type="character" w:customStyle="1" w:styleId="Nagwek2Znak">
    <w:name w:val="Nagłówek 2 Znak"/>
    <w:basedOn w:val="Domylnaczcionkaakapitu"/>
    <w:link w:val="Nagwek2"/>
    <w:uiPriority w:val="9"/>
    <w:semiHidden/>
    <w:rsid w:val="00CF4657"/>
    <w:rPr>
      <w:rFonts w:asciiTheme="majorHAnsi" w:eastAsiaTheme="majorEastAsia" w:hAnsiTheme="majorHAnsi" w:cstheme="majorBidi"/>
      <w:color w:val="365F91" w:themeColor="accent1" w:themeShade="BF"/>
      <w:sz w:val="26"/>
      <w:szCs w:val="26"/>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96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3900</Words>
  <Characters>23402</Characters>
  <Application>Microsoft Office Word</Application>
  <DocSecurity>0</DocSecurity>
  <Lines>195</Lines>
  <Paragraphs>54</Paragraphs>
  <ScaleCrop>false</ScaleCrop>
  <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dc:description/>
  <cp:lastModifiedBy>Stowarzyszenie Adelfi</cp:lastModifiedBy>
  <cp:revision>3</cp:revision>
  <dcterms:created xsi:type="dcterms:W3CDTF">2024-02-24T14:00:00Z</dcterms:created>
  <dcterms:modified xsi:type="dcterms:W3CDTF">2024-02-24T14:04:00Z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